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8" w:rsidRPr="00861A68" w:rsidRDefault="00223725" w:rsidP="00223725">
      <w:pPr>
        <w:pStyle w:val="1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67300" cy="1371600"/>
            <wp:effectExtent l="0" t="0" r="0" b="0"/>
            <wp:docPr id="1" name="Рисунок 1" descr="Z:\Почта\Исходящие\Демография_лого_цвет_гориз_ин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чта\Исходящие\Демография_лого_цвет_гориз_инверс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1A68" w:rsidRPr="00861A68">
        <w:rPr>
          <w:color w:val="000000"/>
          <w:sz w:val="28"/>
          <w:szCs w:val="28"/>
        </w:rPr>
        <w:t>Ежемесячная денежная выплата при рождении (усыновлении) третьего ребенка и (или) последующих детей</w:t>
      </w:r>
    </w:p>
    <w:p w:rsidR="00861A68" w:rsidRPr="00861A68" w:rsidRDefault="00861A68" w:rsidP="00861A68">
      <w:pPr>
        <w:pStyle w:val="3"/>
        <w:shd w:val="clear" w:color="auto" w:fill="FFFFFF"/>
        <w:spacing w:before="0" w:after="120" w:line="39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1A68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</w:rPr>
        <w:t>Выплата предоставляется:</w:t>
      </w:r>
    </w:p>
    <w:p w:rsidR="00861A68" w:rsidRPr="00EA2710" w:rsidRDefault="00861A68" w:rsidP="00EA2710">
      <w:pPr>
        <w:jc w:val="both"/>
        <w:rPr>
          <w:rFonts w:ascii="Times New Roman" w:hAnsi="Times New Roman" w:cs="Times New Roman"/>
          <w:sz w:val="28"/>
          <w:szCs w:val="28"/>
        </w:rPr>
      </w:pPr>
      <w:r w:rsidRPr="00EA2710">
        <w:rPr>
          <w:rFonts w:ascii="Times New Roman" w:hAnsi="Times New Roman" w:cs="Times New Roman"/>
          <w:sz w:val="28"/>
          <w:szCs w:val="28"/>
        </w:rPr>
        <w:t>Женщине, родившей (усыновившей) третьего ребенка (граждане Российской Федерации, постоянно проживающ</w:t>
      </w:r>
      <w:r w:rsidR="00DB65C6" w:rsidRPr="00EA2710">
        <w:rPr>
          <w:rFonts w:ascii="Times New Roman" w:hAnsi="Times New Roman" w:cs="Times New Roman"/>
          <w:sz w:val="28"/>
          <w:szCs w:val="28"/>
        </w:rPr>
        <w:t>е</w:t>
      </w:r>
      <w:r w:rsidRPr="00EA2710">
        <w:rPr>
          <w:rFonts w:ascii="Times New Roman" w:hAnsi="Times New Roman" w:cs="Times New Roman"/>
          <w:sz w:val="28"/>
          <w:szCs w:val="28"/>
        </w:rPr>
        <w:t>й на территории Красноярского края)</w:t>
      </w:r>
    </w:p>
    <w:p w:rsidR="00861A68" w:rsidRPr="00DB65C6" w:rsidRDefault="00861A68" w:rsidP="00DB65C6">
      <w:pPr>
        <w:pStyle w:val="3"/>
        <w:shd w:val="clear" w:color="auto" w:fill="FFFFFF"/>
        <w:spacing w:before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65C6">
        <w:rPr>
          <w:rFonts w:ascii="Times New Roman" w:hAnsi="Times New Roman" w:cs="Times New Roman"/>
          <w:color w:val="000000"/>
          <w:sz w:val="28"/>
          <w:szCs w:val="28"/>
        </w:rPr>
        <w:t>Право на получение ежемесячной выплаты возникает при рождении третьего и (или) последующего ребенка (детей) в случае:               </w:t>
      </w:r>
    </w:p>
    <w:p w:rsidR="00861A68" w:rsidRPr="00DB65C6" w:rsidRDefault="00861A68" w:rsidP="00DB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(и) или последующий (родной, усыновленный) ребенок рожден </w:t>
      </w:r>
      <w:proofErr w:type="gramStart"/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1 января 2020 года и является гражданином Российской</w:t>
      </w:r>
      <w:proofErr w:type="gramEnd"/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</w:t>
      </w:r>
    </w:p>
    <w:p w:rsidR="00861A68" w:rsidRPr="00DB65C6" w:rsidRDefault="00861A68" w:rsidP="00DB65C6">
      <w:pPr>
        <w:numPr>
          <w:ilvl w:val="0"/>
          <w:numId w:val="2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рождения ребенка осуществлена в органе записей актов гражданского состояния, образованном на территории Красноярского края</w:t>
      </w:r>
    </w:p>
    <w:p w:rsidR="00861A68" w:rsidRPr="00DB65C6" w:rsidRDefault="00861A68" w:rsidP="00DB65C6">
      <w:pPr>
        <w:numPr>
          <w:ilvl w:val="0"/>
          <w:numId w:val="2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>Размер среднедушевого дохода семьи не превышает двукратную величину прожиточного минимума трудоспособного населения, установленную по соответствующей группе территорий Красноярского края за второй квартал года, предшествующего году обращения за назначением ежемесячной выплаты.</w:t>
      </w:r>
    </w:p>
    <w:p w:rsidR="00861A68" w:rsidRPr="00DB65C6" w:rsidRDefault="00861A68" w:rsidP="00DB65C6">
      <w:pPr>
        <w:numPr>
          <w:ilvl w:val="0"/>
          <w:numId w:val="2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выплата назначается и выплачивается в размере величины прожиточного минимума для детей, установленной по соответствующей группе территорий Красноярского края за второй квартал года, предшествующего году обращения за назначением ежемесячной выплаты.</w:t>
      </w:r>
    </w:p>
    <w:p w:rsidR="00861A68" w:rsidRPr="00DB65C6" w:rsidRDefault="00861A68" w:rsidP="00DB65C6">
      <w:pPr>
        <w:numPr>
          <w:ilvl w:val="0"/>
          <w:numId w:val="2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>При одновременном рождении двух и более детей, с рождением которых возникло право на ежемесячную выплату, размер ежемесячной выплаты суммируется.</w:t>
      </w:r>
    </w:p>
    <w:p w:rsidR="00861A68" w:rsidRDefault="00861A68" w:rsidP="00DB65C6">
      <w:pPr>
        <w:numPr>
          <w:ilvl w:val="0"/>
          <w:numId w:val="2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C6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выплата назначается со дня рождения ребенка, с рождением которого возникло право на ежемесячную выплату, если обращение за ее назначением последовало не позднее шести месяцев со дня рождения ребенка. В остальных случаях ежемесячная выплата назначается со дня обращения за ее назначением.</w:t>
      </w:r>
    </w:p>
    <w:p w:rsidR="00EA2710" w:rsidRPr="00083A8E" w:rsidRDefault="00EA2710" w:rsidP="00EA2710">
      <w:pPr>
        <w:pStyle w:val="3"/>
        <w:shd w:val="clear" w:color="auto" w:fill="FFFFFF"/>
        <w:spacing w:before="225" w:line="39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Куда обращаться</w:t>
      </w:r>
    </w:p>
    <w:p w:rsidR="00EA2710" w:rsidRPr="00083A8E" w:rsidRDefault="00EA2710" w:rsidP="00EA2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электронное </w:t>
      </w:r>
      <w:proofErr w:type="gramStart"/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proofErr w:type="gramEnd"/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 </w:t>
      </w:r>
      <w:hyperlink r:id="rId10" w:history="1">
        <w:r w:rsidRPr="00083A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Портал государственных услуг Красноярского края</w:t>
        </w:r>
      </w:hyperlink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 предварительно пройдя регистрацию на Портале государственных услуг </w:t>
      </w:r>
      <w:hyperlink r:id="rId11" w:history="1">
        <w:r w:rsidRPr="00083A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;               </w:t>
      </w:r>
    </w:p>
    <w:p w:rsidR="00EA2710" w:rsidRPr="00083A8E" w:rsidRDefault="00EA2710" w:rsidP="00EA2710">
      <w:pPr>
        <w:numPr>
          <w:ilvl w:val="0"/>
          <w:numId w:val="1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 </w:t>
      </w:r>
    </w:p>
    <w:p w:rsidR="00EA2710" w:rsidRPr="00DB65C6" w:rsidRDefault="00EA2710" w:rsidP="00EA2710">
      <w:pPr>
        <w:shd w:val="clear" w:color="auto" w:fill="FFFFFF"/>
        <w:spacing w:before="75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лично в территориальное отделение КГКУ «УСЗН» по месту жительства.</w:t>
      </w: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83A8E" w:rsidRPr="00083A8E" w:rsidRDefault="00083A8E" w:rsidP="00861A68">
      <w:pPr>
        <w:pStyle w:val="1"/>
        <w:shd w:val="clear" w:color="auto" w:fill="FFFFFF"/>
        <w:spacing w:before="0" w:beforeAutospacing="0" w:after="0" w:afterAutospacing="0" w:line="510" w:lineRule="atLeast"/>
        <w:rPr>
          <w:color w:val="000000" w:themeColor="text1"/>
          <w:sz w:val="28"/>
          <w:szCs w:val="28"/>
        </w:rPr>
      </w:pPr>
    </w:p>
    <w:p w:rsidR="00083A8E" w:rsidRPr="00083A8E" w:rsidRDefault="00083A8E" w:rsidP="00083A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10064" w:rsidRPr="00710064" w:rsidRDefault="00710064" w:rsidP="00710064">
      <w:pPr>
        <w:pStyle w:val="1"/>
        <w:shd w:val="clear" w:color="auto" w:fill="FFFFFF"/>
        <w:spacing w:before="0" w:beforeAutospacing="0" w:after="0" w:afterAutospacing="0" w:line="510" w:lineRule="atLeast"/>
        <w:jc w:val="center"/>
        <w:rPr>
          <w:rFonts w:ascii="Arial" w:hAnsi="Arial" w:cs="Arial"/>
          <w:color w:val="000000"/>
          <w:sz w:val="39"/>
          <w:szCs w:val="39"/>
        </w:rPr>
      </w:pPr>
    </w:p>
    <w:p w:rsidR="00713A88" w:rsidRPr="003B0092" w:rsidRDefault="00713A88" w:rsidP="00713A88">
      <w:pPr>
        <w:jc w:val="both"/>
        <w:rPr>
          <w:rFonts w:ascii="Times New Roman" w:hAnsi="Times New Roman" w:cs="Times New Roman"/>
          <w:sz w:val="60"/>
          <w:szCs w:val="60"/>
        </w:rPr>
      </w:pPr>
    </w:p>
    <w:sectPr w:rsidR="00713A88" w:rsidRPr="003B0092" w:rsidSect="0071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CD" w:rsidRDefault="00F10BCD" w:rsidP="00713A88">
      <w:pPr>
        <w:spacing w:after="0" w:line="240" w:lineRule="auto"/>
      </w:pPr>
      <w:r>
        <w:separator/>
      </w:r>
    </w:p>
  </w:endnote>
  <w:endnote w:type="continuationSeparator" w:id="0">
    <w:p w:rsidR="00F10BCD" w:rsidRDefault="00F10BCD" w:rsidP="007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CD" w:rsidRDefault="00F10BCD" w:rsidP="00713A88">
      <w:pPr>
        <w:spacing w:after="0" w:line="240" w:lineRule="auto"/>
      </w:pPr>
      <w:r>
        <w:separator/>
      </w:r>
    </w:p>
  </w:footnote>
  <w:footnote w:type="continuationSeparator" w:id="0">
    <w:p w:rsidR="00F10BCD" w:rsidRDefault="00F10BCD" w:rsidP="0071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9FE"/>
    <w:multiLevelType w:val="multilevel"/>
    <w:tmpl w:val="D524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6391C"/>
    <w:multiLevelType w:val="multilevel"/>
    <w:tmpl w:val="662A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3"/>
    <w:rsid w:val="00083A8E"/>
    <w:rsid w:val="0010492A"/>
    <w:rsid w:val="00146570"/>
    <w:rsid w:val="001D140F"/>
    <w:rsid w:val="00223725"/>
    <w:rsid w:val="00357556"/>
    <w:rsid w:val="003A3612"/>
    <w:rsid w:val="003B0092"/>
    <w:rsid w:val="00584257"/>
    <w:rsid w:val="005E2FB5"/>
    <w:rsid w:val="00607FBB"/>
    <w:rsid w:val="00710064"/>
    <w:rsid w:val="00713A88"/>
    <w:rsid w:val="00861A68"/>
    <w:rsid w:val="00AA0A12"/>
    <w:rsid w:val="00DB65C6"/>
    <w:rsid w:val="00E80933"/>
    <w:rsid w:val="00EA2710"/>
    <w:rsid w:val="00F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A3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6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612"/>
    <w:rPr>
      <w:color w:val="0000FF"/>
      <w:u w:val="single"/>
    </w:rPr>
  </w:style>
  <w:style w:type="table" w:styleId="a4">
    <w:name w:val="Table Grid"/>
    <w:basedOn w:val="a1"/>
    <w:uiPriority w:val="59"/>
    <w:rsid w:val="0071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88"/>
  </w:style>
  <w:style w:type="paragraph" w:styleId="a7">
    <w:name w:val="footer"/>
    <w:basedOn w:val="a"/>
    <w:link w:val="a8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88"/>
  </w:style>
  <w:style w:type="character" w:customStyle="1" w:styleId="10">
    <w:name w:val="Заголовок 1 Знак"/>
    <w:basedOn w:val="a0"/>
    <w:link w:val="1"/>
    <w:uiPriority w:val="9"/>
    <w:rsid w:val="0071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1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0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3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EA271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A3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6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612"/>
    <w:rPr>
      <w:color w:val="0000FF"/>
      <w:u w:val="single"/>
    </w:rPr>
  </w:style>
  <w:style w:type="table" w:styleId="a4">
    <w:name w:val="Table Grid"/>
    <w:basedOn w:val="a1"/>
    <w:uiPriority w:val="59"/>
    <w:rsid w:val="0071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88"/>
  </w:style>
  <w:style w:type="paragraph" w:styleId="a7">
    <w:name w:val="footer"/>
    <w:basedOn w:val="a"/>
    <w:link w:val="a8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88"/>
  </w:style>
  <w:style w:type="character" w:customStyle="1" w:styleId="10">
    <w:name w:val="Заголовок 1 Знак"/>
    <w:basedOn w:val="a0"/>
    <w:link w:val="1"/>
    <w:uiPriority w:val="9"/>
    <w:rsid w:val="0071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1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0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3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EA271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073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62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uslugi.krskstate.ru/service_cat?serviceUnionId=11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C66B-97FA-4550-908A-2823B1D0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0201</cp:lastModifiedBy>
  <cp:revision>4</cp:revision>
  <cp:lastPrinted>2021-10-06T08:19:00Z</cp:lastPrinted>
  <dcterms:created xsi:type="dcterms:W3CDTF">2021-10-05T15:38:00Z</dcterms:created>
  <dcterms:modified xsi:type="dcterms:W3CDTF">2021-10-06T08:19:00Z</dcterms:modified>
</cp:coreProperties>
</file>