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E" w:rsidRPr="004E5A2E" w:rsidRDefault="004E5A2E" w:rsidP="004E5A2E">
      <w:pPr>
        <w:ind w:left="-567" w:firstLine="567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>РФ</w:t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>АДМИНИСТРАЦИЯ АБАЛАКОВСКОГО  СЕЛЬСОВЕТА</w:t>
      </w:r>
    </w:p>
    <w:p w:rsidR="004E5A2E" w:rsidRPr="004E5A2E" w:rsidRDefault="004E5A2E" w:rsidP="004E5A2E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E5A2E">
        <w:rPr>
          <w:rFonts w:eastAsia="Times New Roman"/>
          <w:b/>
          <w:sz w:val="24"/>
          <w:szCs w:val="24"/>
          <w:lang w:eastAsia="ru-RU"/>
        </w:rPr>
        <w:t xml:space="preserve"> ЕНИСЕЙСКОГО РАЙОНА КРАСНОЯРСКОГО КРАЯ</w:t>
      </w:r>
    </w:p>
    <w:p w:rsidR="004E5A2E" w:rsidRPr="004E5A2E" w:rsidRDefault="004E5A2E" w:rsidP="004E5A2E">
      <w:pPr>
        <w:tabs>
          <w:tab w:val="left" w:pos="1440"/>
        </w:tabs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E5A2E">
        <w:rPr>
          <w:rFonts w:eastAsia="Times New Roman"/>
          <w:b/>
          <w:sz w:val="36"/>
          <w:szCs w:val="36"/>
          <w:lang w:eastAsia="ru-RU"/>
        </w:rPr>
        <w:t>ПОСТАНОВЛЕНИЕ</w:t>
      </w:r>
      <w:r w:rsidRPr="004E5A2E">
        <w:rPr>
          <w:b/>
          <w:bCs/>
          <w:szCs w:val="28"/>
        </w:rPr>
        <w:t xml:space="preserve"> </w:t>
      </w: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5A2E" w:rsidRPr="004E5A2E" w:rsidRDefault="004E5A2E" w:rsidP="004E5A2E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lang w:eastAsia="ru-RU"/>
        </w:rPr>
      </w:pPr>
      <w:r w:rsidRPr="004E5A2E">
        <w:rPr>
          <w:bCs/>
          <w:szCs w:val="28"/>
        </w:rPr>
        <w:t>с. Абалаково</w:t>
      </w:r>
    </w:p>
    <w:p w:rsidR="004E5A2E" w:rsidRPr="004E5A2E" w:rsidRDefault="004E5A2E" w:rsidP="004E5A2E">
      <w:pPr>
        <w:jc w:val="center"/>
        <w:rPr>
          <w:rFonts w:eastAsia="Times New Roman"/>
          <w:sz w:val="27"/>
          <w:szCs w:val="27"/>
          <w:lang w:eastAsia="ru-RU"/>
        </w:rPr>
      </w:pPr>
      <w:r w:rsidRPr="004E5A2E">
        <w:rPr>
          <w:rFonts w:eastAsia="Times New Roman"/>
          <w:szCs w:val="28"/>
          <w:lang w:eastAsia="ru-RU"/>
        </w:rPr>
        <w:t>02.10.2017г.                                                                                      № 86</w:t>
      </w:r>
    </w:p>
    <w:p w:rsidR="004E5A2E" w:rsidRPr="004E5A2E" w:rsidRDefault="004E5A2E" w:rsidP="004E5A2E">
      <w:pPr>
        <w:jc w:val="center"/>
        <w:rPr>
          <w:rFonts w:eastAsia="Times New Roman"/>
          <w:sz w:val="27"/>
          <w:szCs w:val="27"/>
          <w:lang w:eastAsia="ru-RU"/>
        </w:rPr>
      </w:pPr>
    </w:p>
    <w:p w:rsidR="004E5A2E" w:rsidRPr="004E5A2E" w:rsidRDefault="004E5A2E" w:rsidP="004E5A2E">
      <w:pPr>
        <w:ind w:firstLine="851"/>
        <w:rPr>
          <w:b/>
          <w:szCs w:val="28"/>
        </w:rPr>
      </w:pPr>
      <w:r w:rsidRPr="004E5A2E">
        <w:rPr>
          <w:b/>
          <w:szCs w:val="28"/>
        </w:rPr>
        <w:t>Об утверждении муниципальной программы «Формирование комфортной городской (сельской) среды» на 2018-2024 годы на территории Абалаковского сельсовета (в редакции Постановлений от 19.02.2018г. № 07-п; от  14.10.2019г. № 65-п</w:t>
      </w:r>
      <w:r w:rsidR="00CA7474">
        <w:rPr>
          <w:b/>
          <w:szCs w:val="28"/>
        </w:rPr>
        <w:t>; от 29.12.2020г. № 94-п</w:t>
      </w:r>
      <w:r w:rsidRPr="004E5A2E">
        <w:rPr>
          <w:b/>
          <w:szCs w:val="28"/>
        </w:rPr>
        <w:t>)</w:t>
      </w:r>
    </w:p>
    <w:p w:rsidR="004E5A2E" w:rsidRPr="004E5A2E" w:rsidRDefault="004E5A2E" w:rsidP="004E5A2E">
      <w:pPr>
        <w:ind w:firstLine="851"/>
        <w:rPr>
          <w:b/>
          <w:bCs/>
          <w:szCs w:val="28"/>
        </w:rPr>
      </w:pPr>
    </w:p>
    <w:p w:rsidR="004E5A2E" w:rsidRPr="004E5A2E" w:rsidRDefault="004E5A2E" w:rsidP="004E5A2E">
      <w:pPr>
        <w:ind w:firstLine="851"/>
        <w:rPr>
          <w:sz w:val="26"/>
          <w:szCs w:val="26"/>
        </w:rPr>
      </w:pPr>
      <w:proofErr w:type="gramStart"/>
      <w:r w:rsidRPr="004E5A2E">
        <w:rPr>
          <w:sz w:val="26"/>
          <w:szCs w:val="26"/>
        </w:rPr>
        <w:t>В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№ 169,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4E5A2E">
        <w:rPr>
          <w:sz w:val="26"/>
          <w:szCs w:val="26"/>
        </w:rPr>
        <w:t xml:space="preserve"> Федерации», на основании Устава Абалаковского сельсовета Енисейского района, постановляю: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4E5A2E">
        <w:rPr>
          <w:sz w:val="26"/>
          <w:szCs w:val="26"/>
        </w:rPr>
        <w:t xml:space="preserve">Утвердить </w:t>
      </w:r>
      <w:r w:rsidRPr="004E5A2E">
        <w:rPr>
          <w:bCs/>
          <w:sz w:val="26"/>
          <w:szCs w:val="26"/>
        </w:rPr>
        <w:t xml:space="preserve">муниципальную программу «Формирование комфортной городской (сельской) среды» на 2018-2024 годы на территории Абалаковского сельсовета </w:t>
      </w:r>
      <w:proofErr w:type="gramStart"/>
      <w:r w:rsidRPr="004E5A2E">
        <w:rPr>
          <w:bCs/>
          <w:sz w:val="26"/>
          <w:szCs w:val="26"/>
        </w:rPr>
        <w:t>согласно приложения</w:t>
      </w:r>
      <w:proofErr w:type="gramEnd"/>
      <w:r w:rsidRPr="004E5A2E">
        <w:rPr>
          <w:bCs/>
          <w:sz w:val="26"/>
          <w:szCs w:val="26"/>
        </w:rPr>
        <w:t xml:space="preserve"> №1.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proofErr w:type="gramStart"/>
      <w:r w:rsidRPr="004E5A2E">
        <w:rPr>
          <w:bCs/>
          <w:sz w:val="26"/>
          <w:szCs w:val="26"/>
        </w:rPr>
        <w:t>Контроль за</w:t>
      </w:r>
      <w:proofErr w:type="gramEnd"/>
      <w:r w:rsidRPr="004E5A2E">
        <w:rPr>
          <w:bCs/>
          <w:sz w:val="26"/>
          <w:szCs w:val="26"/>
        </w:rPr>
        <w:t xml:space="preserve"> выполнением постановления оставляю за собой. </w:t>
      </w:r>
    </w:p>
    <w:p w:rsidR="004E5A2E" w:rsidRPr="004E5A2E" w:rsidRDefault="004E5A2E" w:rsidP="00FA2E8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4E5A2E">
        <w:rPr>
          <w:bCs/>
          <w:sz w:val="26"/>
          <w:szCs w:val="26"/>
        </w:rPr>
        <w:t xml:space="preserve"> Постановление вступает в силу со дня официального опубликования (обнародования) в печатном издании «Вестник Абалаково» и подлежит размещению на официальном информационном Интернет-сайте Администрации Абалаковского сельсовета Енисейского района. </w:t>
      </w: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bCs/>
          <w:sz w:val="26"/>
          <w:szCs w:val="26"/>
        </w:rPr>
      </w:pPr>
    </w:p>
    <w:p w:rsidR="004E5A2E" w:rsidRPr="004E5A2E" w:rsidRDefault="004E5A2E" w:rsidP="004E5A2E">
      <w:pPr>
        <w:autoSpaceDE w:val="0"/>
        <w:autoSpaceDN w:val="0"/>
        <w:adjustRightInd w:val="0"/>
        <w:ind w:left="720"/>
        <w:rPr>
          <w:rFonts w:ascii="Calibri" w:hAnsi="Calibri"/>
          <w:sz w:val="22"/>
        </w:rPr>
      </w:pPr>
      <w:r w:rsidRPr="004E5A2E">
        <w:rPr>
          <w:bCs/>
          <w:sz w:val="26"/>
          <w:szCs w:val="26"/>
        </w:rPr>
        <w:t>Глава сельсовета                                                                       А.В. Тулупов</w:t>
      </w:r>
    </w:p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884598"/>
    <w:p w:rsidR="00884598" w:rsidRDefault="00884598" w:rsidP="00945B53">
      <w:pPr>
        <w:widowControl w:val="0"/>
        <w:suppressAutoHyphens/>
        <w:jc w:val="right"/>
        <w:rPr>
          <w:rFonts w:eastAsia="SimSun"/>
          <w:kern w:val="2"/>
          <w:sz w:val="20"/>
          <w:szCs w:val="20"/>
          <w:lang w:eastAsia="ar-SA"/>
        </w:rPr>
      </w:pPr>
    </w:p>
    <w:p w:rsidR="00884598" w:rsidRDefault="00884598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A65C56" w:rsidRDefault="00A65C56" w:rsidP="00884598">
      <w:pPr>
        <w:widowControl w:val="0"/>
        <w:suppressAutoHyphens/>
        <w:rPr>
          <w:rFonts w:eastAsia="SimSun"/>
          <w:kern w:val="2"/>
          <w:sz w:val="20"/>
          <w:szCs w:val="20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71449" w:rsidRDefault="00571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536449" w:rsidRDefault="00536449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lastRenderedPageBreak/>
        <w:t>Приложение №1</w:t>
      </w:r>
    </w:p>
    <w:p w:rsidR="00F714A3" w:rsidRDefault="00F714A3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Утверждено</w:t>
      </w: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 w:val="22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Главой Абалаковского сельсовета</w:t>
      </w:r>
    </w:p>
    <w:p w:rsidR="004E5A2E" w:rsidRPr="004E5A2E" w:rsidRDefault="004E5A2E" w:rsidP="004E5A2E">
      <w:pPr>
        <w:widowControl w:val="0"/>
        <w:suppressAutoHyphens/>
        <w:ind w:firstLine="709"/>
        <w:jc w:val="right"/>
        <w:rPr>
          <w:rFonts w:eastAsia="SimSun"/>
          <w:kern w:val="1"/>
          <w:szCs w:val="28"/>
          <w:lang w:eastAsia="ar-SA"/>
        </w:rPr>
      </w:pPr>
      <w:r w:rsidRPr="004E5A2E">
        <w:rPr>
          <w:rFonts w:eastAsia="SimSun"/>
          <w:kern w:val="1"/>
          <w:sz w:val="22"/>
          <w:lang w:eastAsia="ar-SA"/>
        </w:rPr>
        <w:t>Постановлением № 86 от 02.10.2017г.</w:t>
      </w:r>
    </w:p>
    <w:p w:rsidR="00945B53" w:rsidRDefault="00945B53" w:rsidP="00884598">
      <w:pPr>
        <w:widowControl w:val="0"/>
        <w:suppressAutoHyphens/>
        <w:jc w:val="right"/>
        <w:rPr>
          <w:rFonts w:eastAsia="SimSun"/>
          <w:kern w:val="2"/>
          <w:szCs w:val="28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Муниципальная программа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«Формирование комфортной городской (сельской) среды»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Абала</w:t>
      </w:r>
      <w:r w:rsidR="00EE2F27">
        <w:rPr>
          <w:rFonts w:eastAsia="SimSun"/>
          <w:b/>
          <w:kern w:val="2"/>
          <w:sz w:val="24"/>
          <w:szCs w:val="24"/>
          <w:lang w:eastAsia="ar-SA"/>
        </w:rPr>
        <w:t>ковского сельсовета на 2018-2024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2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Паспорт муниципальной Программы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979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7"/>
        <w:gridCol w:w="6618"/>
      </w:tblGrid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color w:val="000000"/>
                <w:sz w:val="24"/>
                <w:szCs w:val="24"/>
              </w:rPr>
              <w:t>Администрация села Абалаково Енисейского района Красноярского края, Управляющие компании, жители села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  <w:tr w:rsidR="00945B53" w:rsidRPr="00A65C56" w:rsidTr="00945B53">
        <w:trPr>
          <w:trHeight w:val="2037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</w:t>
            </w:r>
            <w:r w:rsidRPr="00A65C56">
              <w:rPr>
                <w:color w:val="000000"/>
                <w:sz w:val="24"/>
                <w:szCs w:val="24"/>
              </w:rPr>
              <w:t>. Обеспечение формирования единого облика муниципального образования;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color w:val="000000"/>
                <w:sz w:val="24"/>
                <w:szCs w:val="24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A65C56">
              <w:rPr>
                <w:bCs/>
                <w:color w:val="000000"/>
                <w:sz w:val="24"/>
                <w:szCs w:val="24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65C56">
              <w:rPr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многоквартирных домов включенных в программу капитального ремонта общего имущества многоквартирных домов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(с твердым покрытием, освещением, урнами, лавочками) (минимальный перечень);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(с твердым покрытием, освещением, урнами, лавочками, озеленением, детской, спортивной площадкой, автопарковкой иными элементами благоустройства) (дополнительный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перечень);</w:t>
            </w:r>
            <w:proofErr w:type="gramEnd"/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sz w:val="24"/>
                <w:szCs w:val="24"/>
              </w:rPr>
              <w:t xml:space="preserve">(доля населения, проживающего в </w:t>
            </w:r>
            <w:proofErr w:type="gramStart"/>
            <w:r w:rsidRPr="00A65C56">
              <w:rPr>
                <w:sz w:val="24"/>
                <w:szCs w:val="24"/>
              </w:rPr>
              <w:t>жилом</w:t>
            </w:r>
            <w:proofErr w:type="gramEnd"/>
            <w:r w:rsidRPr="00A65C56">
              <w:rPr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 xml:space="preserve"> (общественные территории)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(парки, скверы, площади и т.д.);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приходящихся на 1 жителя </w:t>
            </w:r>
            <w:r w:rsidRPr="00A65C56">
              <w:rPr>
                <w:bCs/>
                <w:sz w:val="24"/>
                <w:szCs w:val="24"/>
              </w:rPr>
              <w:t>Абалаковского сельсовета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практики);</w:t>
            </w:r>
          </w:p>
          <w:p w:rsidR="00945B53" w:rsidRPr="00A65C56" w:rsidRDefault="00945B5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  <w:p w:rsidR="00945B53" w:rsidRPr="00A65C56" w:rsidRDefault="00945B5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Иные показатели по усмотрению муниципального образования.</w:t>
            </w: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Срок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 этап: 2018-2019 годы</w:t>
            </w:r>
          </w:p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 этап: 2020-2021 годы</w:t>
            </w:r>
          </w:p>
          <w:p w:rsidR="00945B53" w:rsidRPr="00A65C56" w:rsidRDefault="00EE2F2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этап  2024</w:t>
            </w:r>
            <w:r w:rsidR="00945B53"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45B53" w:rsidRPr="00A65C56" w:rsidTr="00945B53">
        <w:trPr>
          <w:trHeight w:val="71"/>
          <w:jc w:val="center"/>
        </w:trPr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Всего на реа</w:t>
            </w:r>
            <w:r w:rsidR="00EE2F27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лизацию подпрограммы в 2018-2024</w:t>
            </w: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 годы — ________ тыс. руб., в том числе: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федеральный бюджет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краевой бюджет 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 xml:space="preserve">Иные источники                   — тыс. </w:t>
            </w:r>
            <w:proofErr w:type="spellStart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руб</w:t>
            </w:r>
            <w:proofErr w:type="spellEnd"/>
            <w:r w:rsidRPr="00A65C56"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widowControl w:val="0"/>
              <w:suppressAutoHyphens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rPr>
          <w:trHeight w:val="81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rPr>
                <w:rFonts w:eastAsia="SimSun"/>
                <w:bCs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и территорий общего пользования, а также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Pr="00A65C56">
              <w:rPr>
                <w:rFonts w:eastAsia="Times New Roman"/>
                <w:bCs/>
                <w:sz w:val="24"/>
                <w:szCs w:val="24"/>
                <w:lang w:eastAsia="ru-RU"/>
              </w:rPr>
              <w:t>Абалаковского сельсовета.</w:t>
            </w:r>
          </w:p>
        </w:tc>
      </w:tr>
    </w:tbl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numPr>
          <w:ilvl w:val="0"/>
          <w:numId w:val="6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Приоритеты политики формирования комфортной городской (сельской) среды в целях благоустройства территорий городских округов (поселений)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1.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предложения объектов для включения в программы. Подробное информирование обо всех этапах программы.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2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Системный подход. Формирование мун</w:t>
      </w:r>
      <w:r w:rsidR="00EE2F27">
        <w:rPr>
          <w:rFonts w:eastAsia="Times New Roman"/>
          <w:sz w:val="24"/>
          <w:szCs w:val="24"/>
          <w:lang w:eastAsia="ru-RU"/>
        </w:rPr>
        <w:t>иципальных программ 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3.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софинансирование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945B53" w:rsidRPr="00A65C56" w:rsidRDefault="00945B53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При благоустройстве двора учитывается принцип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безбарьерности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для маломобильных групп.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4.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5"/>
      </w:r>
      <w:r w:rsidR="00945B53" w:rsidRPr="00A65C56">
        <w:rPr>
          <w:rFonts w:eastAsia="Times New Roman"/>
          <w:sz w:val="24"/>
          <w:szCs w:val="24"/>
          <w:lang w:eastAsia="ru-RU"/>
        </w:rPr>
        <w:t>. По выбору жителей. Формирование плана (</w:t>
      </w:r>
      <w:r w:rsidR="00EE2F27">
        <w:rPr>
          <w:rFonts w:eastAsia="Times New Roman"/>
          <w:sz w:val="24"/>
          <w:szCs w:val="24"/>
          <w:lang w:eastAsia="ru-RU"/>
        </w:rPr>
        <w:t>графика) благоустройства до 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неблагоустроенных общественных зон.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5.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6.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945B53" w:rsidRPr="00A65C56" w:rsidRDefault="00A65C56" w:rsidP="00945B53">
      <w:pPr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7.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Принцип 8.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Характеристика нормативного правового регулирования реализации органами местного самоуправления вопросов местного значения и текущего состояния сферы благоустройства</w:t>
      </w:r>
      <w:r w:rsidRPr="00A65C56">
        <w:rPr>
          <w:rFonts w:eastAsia="SimSun"/>
          <w:b/>
          <w:kern w:val="2"/>
          <w:sz w:val="24"/>
          <w:szCs w:val="24"/>
          <w:vertAlign w:val="superscript"/>
          <w:lang w:eastAsia="ar-SA"/>
        </w:rPr>
        <w:footnoteReference w:id="6"/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3.1. Общая характеристика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3.2. Численность 1567 чел. в том числе по возрасту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7"/>
      </w:r>
      <w:r w:rsidRPr="00A65C56">
        <w:rPr>
          <w:rFonts w:eastAsia="SimSun"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 года до 6 лет – 90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до 14 лет – 300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15 лет до 24 лет – 350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30 лет до 40 лет – 179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40 лет до 55 лет – 200 чел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       от 55 лет и старше – 448 чел 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>3.3. Стратегия социально – экономического развития</w:t>
      </w:r>
      <w:r w:rsidR="00E10CD8">
        <w:rPr>
          <w:rFonts w:eastAsia="SimSun"/>
          <w:kern w:val="2"/>
          <w:sz w:val="24"/>
          <w:szCs w:val="24"/>
          <w:lang w:eastAsia="ar-SA"/>
        </w:rPr>
        <w:t xml:space="preserve">: утверждена______________      </w:t>
      </w:r>
      <w:r w:rsidRPr="00A65C56">
        <w:rPr>
          <w:rFonts w:eastAsia="SimSun"/>
          <w:kern w:val="2"/>
          <w:sz w:val="24"/>
          <w:szCs w:val="24"/>
          <w:vertAlign w:val="superscript"/>
          <w:lang w:eastAsia="ar-SA"/>
        </w:rPr>
        <w:footnoteReference w:id="8"/>
      </w:r>
    </w:p>
    <w:p w:rsidR="00945B53" w:rsidRPr="00EE2F27" w:rsidRDefault="00945B53" w:rsidP="00945B53">
      <w:pPr>
        <w:widowControl w:val="0"/>
        <w:suppressAutoHyphens/>
        <w:rPr>
          <w:rFonts w:eastAsia="SimSun"/>
          <w:color w:val="FF0000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3.4. Генеральный план: </w:t>
      </w:r>
      <w:r w:rsidR="003675AA" w:rsidRPr="003675AA">
        <w:rPr>
          <w:rFonts w:eastAsia="SimSun"/>
          <w:kern w:val="2"/>
          <w:sz w:val="24"/>
          <w:szCs w:val="24"/>
          <w:lang w:eastAsia="ar-SA"/>
        </w:rPr>
        <w:t xml:space="preserve">не </w:t>
      </w:r>
      <w:r w:rsidRPr="003675AA">
        <w:rPr>
          <w:rFonts w:eastAsia="SimSun"/>
          <w:kern w:val="2"/>
          <w:sz w:val="24"/>
          <w:szCs w:val="24"/>
          <w:lang w:eastAsia="ar-SA"/>
        </w:rPr>
        <w:t xml:space="preserve">утвержден                    </w:t>
      </w:r>
    </w:p>
    <w:p w:rsidR="00945B53" w:rsidRPr="003675AA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3675AA">
        <w:rPr>
          <w:rFonts w:eastAsia="SimSun"/>
          <w:kern w:val="2"/>
          <w:sz w:val="24"/>
          <w:szCs w:val="24"/>
          <w:lang w:eastAsia="ar-SA"/>
        </w:rPr>
        <w:t xml:space="preserve">3.5. Правила землепользования: утверждены  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19.09.2013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>г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="00485909" w:rsidRPr="003675AA">
        <w:rPr>
          <w:rFonts w:eastAsia="SimSun"/>
          <w:kern w:val="2"/>
          <w:sz w:val="24"/>
          <w:szCs w:val="24"/>
          <w:lang w:eastAsia="ar-SA"/>
        </w:rPr>
        <w:t xml:space="preserve"> </w:t>
      </w:r>
      <w:r w:rsidR="00CD1893" w:rsidRPr="003675AA">
        <w:rPr>
          <w:rFonts w:eastAsia="SimSun"/>
          <w:kern w:val="2"/>
          <w:sz w:val="24"/>
          <w:szCs w:val="24"/>
          <w:lang w:eastAsia="ar-SA"/>
        </w:rPr>
        <w:t>№176</w:t>
      </w:r>
      <w:r w:rsidRPr="003675AA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E10CD8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  <w:r w:rsidRPr="00E10CD8">
        <w:rPr>
          <w:rFonts w:eastAsia="SimSun"/>
          <w:kern w:val="2"/>
          <w:sz w:val="24"/>
          <w:szCs w:val="24"/>
          <w:lang w:eastAsia="ar-SA"/>
        </w:rPr>
        <w:t>3.6. Правила благоустройства: утверждены      30.08.2017г</w:t>
      </w:r>
      <w:r w:rsidR="00485909" w:rsidRPr="00E10CD8">
        <w:rPr>
          <w:rFonts w:eastAsia="SimSun"/>
          <w:kern w:val="2"/>
          <w:sz w:val="24"/>
          <w:szCs w:val="24"/>
          <w:lang w:eastAsia="ar-SA"/>
        </w:rPr>
        <w:t xml:space="preserve">. </w:t>
      </w:r>
      <w:r w:rsidRPr="00E10CD8">
        <w:rPr>
          <w:rFonts w:eastAsia="SimSun"/>
          <w:kern w:val="2"/>
          <w:sz w:val="24"/>
          <w:szCs w:val="24"/>
          <w:lang w:eastAsia="ar-SA"/>
        </w:rPr>
        <w:t xml:space="preserve"> №70</w:t>
      </w:r>
    </w:p>
    <w:p w:rsidR="00945B53" w:rsidRPr="00A65C56" w:rsidRDefault="00945B53" w:rsidP="00945B53">
      <w:pPr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3.2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Таблица </w:t>
      </w:r>
      <w:r w:rsidRPr="00A65C56">
        <w:rPr>
          <w:rFonts w:eastAsia="SimSun"/>
          <w:b/>
          <w:kern w:val="2"/>
          <w:sz w:val="24"/>
          <w:szCs w:val="24"/>
          <w:lang w:eastAsia="ar-SA"/>
        </w:rPr>
        <w:t>показателей оценки состояние сферы благоустройства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49"/>
        <w:gridCol w:w="1510"/>
      </w:tblGrid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945B53" w:rsidRPr="00A65C56" w:rsidTr="00945B53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9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0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8 </w:t>
            </w:r>
          </w:p>
        </w:tc>
      </w:tr>
      <w:tr w:rsidR="00945B53" w:rsidRPr="00A65C56" w:rsidTr="00945B5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26,315</w:t>
            </w:r>
          </w:p>
        </w:tc>
      </w:tr>
      <w:tr w:rsidR="00945B53" w:rsidRPr="00A65C56" w:rsidTr="00945B53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Pr="00A65C56">
              <w:rPr>
                <w:rFonts w:eastAsia="SimSun"/>
                <w:kern w:val="2"/>
                <w:sz w:val="24"/>
                <w:szCs w:val="24"/>
                <w:vertAlign w:val="superscript"/>
                <w:lang w:eastAsia="ar-SA"/>
              </w:rPr>
              <w:footnoteReference w:id="11"/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ед.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945B53" w:rsidRPr="00A65C56" w:rsidTr="00945B5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21,305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24,140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Охват населения благоустроенными дворовыми территориями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(доля населения, проживающего в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оборудованным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 и площадь площадок, специально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,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м</w:t>
            </w:r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8,739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 w:rsidRPr="00A65C56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8,855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4/8,855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399</w:t>
            </w:r>
          </w:p>
        </w:tc>
      </w:tr>
      <w:tr w:rsidR="00945B53" w:rsidRPr="00A65C56" w:rsidTr="00945B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1/399</w:t>
            </w:r>
          </w:p>
        </w:tc>
      </w:tr>
      <w:tr w:rsidR="00945B53" w:rsidRPr="00A65C56" w:rsidTr="00945B53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A65C56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от общего количества общественных территорий всего, </w:t>
            </w:r>
          </w:p>
          <w:p w:rsidR="00945B53" w:rsidRPr="00A65C56" w:rsidRDefault="00945B53">
            <w:pPr>
              <w:suppressAutoHyphens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8,456</w:t>
            </w:r>
          </w:p>
        </w:tc>
      </w:tr>
      <w:tr w:rsidR="00945B53" w:rsidRPr="00A65C56" w:rsidTr="00945B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3/8,456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кв</w:t>
            </w:r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Объем финансового участия граждан, организаций в выполнении мероприятий по благоустройству </w:t>
            </w: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945B53" w:rsidRPr="00A65C56" w:rsidTr="00945B53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A65C56">
              <w:rPr>
                <w:rFonts w:eastAsia="SimSun"/>
                <w:kern w:val="2"/>
                <w:sz w:val="24"/>
                <w:szCs w:val="24"/>
                <w:lang w:eastAsia="ar-SA"/>
              </w:rPr>
              <w:t>Иные показатели по усмотрению муниципального образования</w:t>
            </w:r>
          </w:p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53" w:rsidRPr="00A65C56" w:rsidRDefault="00945B5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A65C56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4.1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Цель программы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: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повышение уровня благоустройства территорий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создание наиболее благоприятных и комфортных условий жизнедеятельности населения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A65C56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sz w:val="24"/>
          <w:szCs w:val="24"/>
          <w:lang w:eastAsia="ru-RU"/>
        </w:rPr>
        <w:t>4.2.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Задачи программы</w:t>
      </w:r>
      <w:r w:rsidR="00945B53" w:rsidRPr="00A65C56">
        <w:rPr>
          <w:rFonts w:eastAsia="SimSun"/>
          <w:b/>
          <w:kern w:val="2"/>
          <w:sz w:val="24"/>
          <w:szCs w:val="24"/>
          <w:lang w:eastAsia="ar-SA"/>
        </w:rPr>
        <w:t>: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 xml:space="preserve">-Обеспечение формирования единого облика муниципального образования; 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sz w:val="24"/>
          <w:szCs w:val="24"/>
        </w:rPr>
        <w:t>-Обеспечение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Pr="00A65C56">
        <w:rPr>
          <w:bCs/>
          <w:sz w:val="24"/>
          <w:szCs w:val="24"/>
        </w:rPr>
        <w:t>;</w:t>
      </w:r>
    </w:p>
    <w:p w:rsidR="00945B53" w:rsidRPr="00A65C56" w:rsidRDefault="00945B53" w:rsidP="00945B53">
      <w:pPr>
        <w:autoSpaceDE w:val="0"/>
        <w:autoSpaceDN w:val="0"/>
        <w:adjustRightInd w:val="0"/>
        <w:rPr>
          <w:sz w:val="24"/>
          <w:szCs w:val="24"/>
        </w:rPr>
      </w:pPr>
      <w:r w:rsidRPr="00A65C56">
        <w:rPr>
          <w:rFonts w:eastAsia="Times New Roman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</w:t>
      </w:r>
      <w:r w:rsidRPr="00A65C56">
        <w:rPr>
          <w:bCs/>
          <w:sz w:val="24"/>
          <w:szCs w:val="24"/>
        </w:rPr>
        <w:t xml:space="preserve"> муниципального образования.</w:t>
      </w:r>
    </w:p>
    <w:p w:rsidR="00945B53" w:rsidRPr="00A65C56" w:rsidRDefault="00945B53" w:rsidP="00945B53">
      <w:pPr>
        <w:widowControl w:val="0"/>
        <w:suppressAutoHyphens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6"/>
        </w:numPr>
        <w:suppressAutoHyphens/>
        <w:spacing w:after="200" w:line="276" w:lineRule="auto"/>
        <w:jc w:val="center"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Ожидаемые результаты Программы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 xml:space="preserve">5.1. Повышение уровня благоустройства территории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сельсовета;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5.2. Активация деятельности административной комиссии;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5.3.Выявление реальных потребностей различных групп населения;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Cs/>
          <w:kern w:val="2"/>
          <w:sz w:val="24"/>
          <w:szCs w:val="24"/>
          <w:lang w:eastAsia="ar-SA"/>
        </w:rPr>
      </w:pPr>
      <w:r w:rsidRPr="00A65C56">
        <w:rPr>
          <w:rFonts w:eastAsia="SimSun"/>
          <w:bCs/>
          <w:kern w:val="2"/>
          <w:sz w:val="24"/>
          <w:szCs w:val="24"/>
          <w:lang w:eastAsia="ar-SA"/>
        </w:rPr>
        <w:t>5.4. Показатели (индикаторы) результативности Программы приведены в приложении № 10 к Программе.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>Мероприятия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>6.1</w:t>
      </w:r>
      <w:r w:rsidR="00945B53" w:rsidRPr="00A65C56">
        <w:rPr>
          <w:rFonts w:eastAsia="Times New Roman"/>
          <w:sz w:val="24"/>
          <w:szCs w:val="24"/>
          <w:lang w:eastAsia="ru-RU"/>
        </w:rPr>
        <w:t>.</w:t>
      </w:r>
      <w:r w:rsidR="00945B53"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1. Обеспечение формирования единого облика муниципального образования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1. Утверждение Правил благоустройства и содержания территории сельсоветов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Правила благоустройства и содержания территорий сельсоветов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пр</w:t>
      </w:r>
      <w:proofErr w:type="spellEnd"/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и утверждены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3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решением Абалаковского сельского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45B53" w:rsidRPr="00A65C56">
        <w:rPr>
          <w:rFonts w:eastAsia="Times New Roman"/>
          <w:sz w:val="24"/>
          <w:szCs w:val="24"/>
          <w:lang w:eastAsia="ru-RU"/>
        </w:rPr>
        <w:t>Совета депутатов от 30.08.2017г №70  на основании публичных слушаний.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28 федерального закона от 06.10.2003 № 131-ФЗ Правила благоустройства и содержания территории сельсоветов должны выноситься на публичные слушания.</w:t>
      </w:r>
      <w:r w:rsidR="00945B53" w:rsidRPr="00A65C5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proofErr w:type="gramStart"/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Порядок организации и проведения публичных слушаний определен уставом муниципального образования и (или) нормативными правовыми актами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lastRenderedPageBreak/>
        <w:t>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Публичные слушания проведены в здании культурного центра с.</w:t>
      </w:r>
      <w:r w:rsidR="00650CB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Абалаково</w:t>
      </w:r>
      <w:r w:rsidR="00945B53" w:rsidRPr="00A65C56">
        <w:rPr>
          <w:rFonts w:eastAsia="Times New Roman"/>
          <w:bCs/>
          <w:sz w:val="24"/>
          <w:szCs w:val="24"/>
          <w:vertAlign w:val="superscript"/>
          <w:lang w:eastAsia="ru-RU"/>
        </w:rPr>
        <w:footnoteReference w:id="14"/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в период с 14 часов</w:t>
      </w:r>
      <w:r w:rsidR="00AC48C4">
        <w:rPr>
          <w:rFonts w:eastAsia="Times New Roman"/>
          <w:bCs/>
          <w:sz w:val="24"/>
          <w:szCs w:val="24"/>
          <w:lang w:eastAsia="ru-RU"/>
        </w:rPr>
        <w:t xml:space="preserve"> 10 минут по 15 часов 00 минут.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>В публичных слушаниях приняли участие 28 чел., что составляет ____% от общего количества жителей в муниципальном образовании.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u w:val="single"/>
          <w:lang w:eastAsia="ru-RU"/>
        </w:rPr>
      </w:pPr>
      <w:r>
        <w:rPr>
          <w:rFonts w:eastAsia="Times New Roman"/>
          <w:bCs/>
          <w:sz w:val="24"/>
          <w:szCs w:val="24"/>
          <w:u w:val="single"/>
          <w:lang w:eastAsia="ru-RU"/>
        </w:rPr>
        <w:t xml:space="preserve">   </w:t>
      </w:r>
      <w:r w:rsidR="00945B53" w:rsidRPr="00A65C56">
        <w:rPr>
          <w:rFonts w:eastAsia="Times New Roman"/>
          <w:bCs/>
          <w:sz w:val="24"/>
          <w:szCs w:val="24"/>
          <w:u w:val="single"/>
          <w:lang w:eastAsia="ru-RU"/>
        </w:rPr>
        <w:t>Мероприятия 1.2. Реализация комплексных проектов благоустройства с привлечением собственников,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 w:cs="Calibri"/>
          <w:bCs/>
          <w:sz w:val="24"/>
          <w:szCs w:val="24"/>
          <w:u w:val="single"/>
          <w:lang w:eastAsia="ru-RU"/>
        </w:rPr>
        <w:t xml:space="preserve">   </w:t>
      </w:r>
      <w:r w:rsidR="00945B53" w:rsidRPr="00A65C56">
        <w:rPr>
          <w:rFonts w:eastAsia="Times New Roman" w:cs="Calibri"/>
          <w:bCs/>
          <w:sz w:val="24"/>
          <w:szCs w:val="24"/>
          <w:u w:val="single"/>
          <w:lang w:eastAsia="ru-RU"/>
        </w:rPr>
        <w:t>Мероприятия 1.3.</w:t>
      </w:r>
      <w:r w:rsidR="00945B53" w:rsidRPr="00A65C56">
        <w:rPr>
          <w:rFonts w:eastAsia="Times New Roman" w:cs="Calibri"/>
          <w:bCs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Применение лучших практик (проектов, дизай</w:t>
      </w:r>
      <w:proofErr w:type="gram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н-</w:t>
      </w:r>
      <w:proofErr w:type="gramEnd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проектов) при благоустройстве дворовых территорий и общественных пространств.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концепции отражается настоящее и будущее территории: 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proofErr w:type="gramStart"/>
      <w:r w:rsidRPr="00A65C56">
        <w:rPr>
          <w:rFonts w:eastAsia="Times New Roman"/>
          <w:sz w:val="24"/>
          <w:szCs w:val="24"/>
          <w:lang w:eastAsia="ru-RU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которыми, можно пользоваться.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1.4. Обеспечение системной работы административной комиссии рассматривающей дела о нарушении правил благоустройства.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Согласно ст. 14.2 закона Красноярского края от 02.10.2008 № 7-2161 «Об административных правонарушениях» о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="00945B53" w:rsidRPr="00A65C56">
          <w:rPr>
            <w:rStyle w:val="a3"/>
            <w:rFonts w:eastAsia="Times New Roman"/>
            <w:bCs/>
            <w:sz w:val="24"/>
            <w:szCs w:val="24"/>
            <w:u w:val="none"/>
            <w:lang w:eastAsia="ru-RU"/>
          </w:rPr>
          <w:t>Законом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края от 23.04.2009 № 8-3170.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="00945B53" w:rsidRPr="00A65C56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/>
          </w:rPr>
          <w:t>5.1</w:t>
        </w:r>
      </w:hyperlink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45B53" w:rsidRPr="00A65C56">
        <w:rPr>
          <w:rFonts w:eastAsia="Times New Roman"/>
          <w:sz w:val="24"/>
          <w:szCs w:val="24"/>
          <w:lang w:eastAsia="ru-RU"/>
        </w:rPr>
        <w:t>Нарушение правил благоустройства городов и других населенных пунктов»</w:t>
      </w:r>
      <w:r w:rsidR="00945B53" w:rsidRPr="00A65C56">
        <w:rPr>
          <w:rFonts w:eastAsia="Times New Roman"/>
          <w:bCs/>
          <w:sz w:val="24"/>
          <w:szCs w:val="24"/>
          <w:lang w:eastAsia="ru-RU"/>
        </w:rPr>
        <w:t xml:space="preserve"> Закона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«Об административных правонарушениях».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Состав административной комиссии утвержден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5"/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«О внесении изменений в состав лиц административной комиссии Абалаковского сельсовета» от 01.12.2016г №47 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Анализ работы административной комиссии в период с 2014 по 2016 года показал следующее</w:t>
      </w:r>
      <w:r w:rsidR="00945B53" w:rsidRPr="00A65C56">
        <w:rPr>
          <w:rFonts w:eastAsia="Times New Roman"/>
          <w:sz w:val="24"/>
          <w:szCs w:val="24"/>
          <w:vertAlign w:val="superscript"/>
          <w:lang w:eastAsia="ru-RU"/>
        </w:rPr>
        <w:footnoteReference w:id="16"/>
      </w:r>
      <w:r w:rsidR="00945B53" w:rsidRPr="00A65C56">
        <w:rPr>
          <w:rFonts w:eastAsia="Times New Roman"/>
          <w:sz w:val="24"/>
          <w:szCs w:val="24"/>
          <w:lang w:eastAsia="ru-RU"/>
        </w:rPr>
        <w:t>.__________________________________________________________________.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обеспечению формирования единого облика муниципального образования, Администрация</w:t>
      </w:r>
      <w:r w:rsidR="00945B53" w:rsidRPr="00A65C56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Абалаковского сельсовета может дополнить перечень мероприятий, если это необходимо на их взгляд.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</w:p>
    <w:p w:rsidR="00945B53" w:rsidRPr="00A65C56" w:rsidRDefault="00A65C56" w:rsidP="00945B53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945B53" w:rsidRPr="00A65C56">
        <w:rPr>
          <w:b/>
          <w:sz w:val="24"/>
          <w:szCs w:val="24"/>
          <w:u w:val="single"/>
        </w:rPr>
        <w:t>. Задача 2 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45B53" w:rsidRPr="00A65C56">
        <w:rPr>
          <w:sz w:val="24"/>
          <w:szCs w:val="24"/>
        </w:rPr>
        <w:t>В целях благоустройства дворовых территорий многоквартирных домов сформирован ранжированный адресный перечень согласно приложению №2 всех дворовых территорий, нуждающихся в благоустройстве (с учетом их физического состояния) и подлеж</w:t>
      </w:r>
      <w:r w:rsidR="00AC48C4">
        <w:rPr>
          <w:sz w:val="24"/>
          <w:szCs w:val="24"/>
        </w:rPr>
        <w:t>ащих благоустройству в 2018-2024</w:t>
      </w:r>
      <w:r w:rsidR="00945B53" w:rsidRPr="00A65C56">
        <w:rPr>
          <w:sz w:val="24"/>
          <w:szCs w:val="24"/>
        </w:rPr>
        <w:t xml:space="preserve"> годах исходя из минимального перечня работ по благоустройству, согласно приложению № 6 к Программе.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благоустройстве дворовой территории многоквартирных домов с привлечение бюджетных сре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дств в п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орядке, установленном Правительством края, выполняется минимальный перечень работ. </w:t>
      </w:r>
    </w:p>
    <w:p w:rsidR="00945B53" w:rsidRPr="00A65C56" w:rsidRDefault="00945B53" w:rsidP="00945B53">
      <w:pPr>
        <w:widowControl w:val="0"/>
        <w:suppressAutoHyphens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Минимальный перечень включает в себя: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-ремонт дворовых проездов;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-обеспечение освещения дворовых территорий с применением энергосберегающих технологий;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скамеек;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-установку урн для мусора.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Предложения, заинтересованные лица направляют в порядке, установленном постановлением главы муниципального образования от 10.07.2017г № 70 «О порядке представления, рассмотрения и оценки предложений по включению дворовой территории в муниципальную программу».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widowControl w:val="0"/>
        <w:suppressAutoHyphens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="00945B53" w:rsidRPr="00A65C56">
        <w:rPr>
          <w:sz w:val="24"/>
          <w:szCs w:val="24"/>
          <w:lang w:eastAsia="ru-RU"/>
        </w:rPr>
        <w:t xml:space="preserve">общественной комиссией </w:t>
      </w:r>
      <w:r w:rsidR="00945B53" w:rsidRPr="00A65C56">
        <w:rPr>
          <w:bCs/>
          <w:sz w:val="24"/>
          <w:szCs w:val="24"/>
        </w:rPr>
        <w:t>по развитию городской (сельской)</w:t>
      </w:r>
      <w:r w:rsidR="00945B53" w:rsidRPr="00A65C56">
        <w:rPr>
          <w:sz w:val="24"/>
          <w:szCs w:val="24"/>
        </w:rPr>
        <w:t xml:space="preserve"> </w:t>
      </w:r>
      <w:r w:rsidR="00945B53" w:rsidRPr="00A65C56">
        <w:rPr>
          <w:bCs/>
          <w:sz w:val="24"/>
          <w:szCs w:val="24"/>
        </w:rPr>
        <w:t xml:space="preserve">среды </w:t>
      </w:r>
      <w:proofErr w:type="gramStart"/>
      <w:r w:rsidR="00945B53" w:rsidRPr="00A65C56">
        <w:rPr>
          <w:bCs/>
          <w:sz w:val="24"/>
          <w:szCs w:val="24"/>
        </w:rPr>
        <w:t>от</w:t>
      </w:r>
      <w:proofErr w:type="gramEnd"/>
      <w:r w:rsidR="00945B53" w:rsidRPr="00A65C56">
        <w:rPr>
          <w:bCs/>
          <w:sz w:val="24"/>
          <w:szCs w:val="24"/>
        </w:rPr>
        <w:t xml:space="preserve"> ________ № _____________.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Применение правил благоустройства, утвержденных  органом местного самоуправления от 30.08.2017г  № 70 - по результатам публичных слушаний.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Паспорт дворовой территории от общего количества дворовых территорий по этапам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3 этап – 50% 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По форме согласно приложению №6 к программе 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   </w:t>
      </w:r>
      <w:r w:rsidR="00945B53" w:rsidRPr="00A65C56">
        <w:rPr>
          <w:sz w:val="24"/>
          <w:szCs w:val="24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="00945B53" w:rsidRPr="00A65C56">
        <w:rPr>
          <w:sz w:val="24"/>
          <w:szCs w:val="24"/>
          <w:u w:val="single"/>
        </w:rPr>
        <w:t>порядке</w:t>
      </w:r>
      <w:proofErr w:type="gramEnd"/>
      <w:r w:rsidR="00945B53" w:rsidRPr="00A65C56">
        <w:rPr>
          <w:sz w:val="24"/>
          <w:szCs w:val="24"/>
          <w:u w:val="single"/>
        </w:rPr>
        <w:t xml:space="preserve"> установленном ст.44-49 Жилищного кодекса.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 xml:space="preserve">Мероприятия 2.1.4. Формирование земельного </w:t>
      </w:r>
      <w:proofErr w:type="gramStart"/>
      <w:r w:rsidR="00945B53" w:rsidRPr="00A65C56">
        <w:rPr>
          <w:sz w:val="24"/>
          <w:szCs w:val="24"/>
          <w:u w:val="single"/>
        </w:rPr>
        <w:t>участка</w:t>
      </w:r>
      <w:proofErr w:type="gramEnd"/>
      <w:r w:rsidR="00945B53" w:rsidRPr="00A65C56">
        <w:rPr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945B53" w:rsidRPr="00A65C56">
        <w:rPr>
          <w:sz w:val="24"/>
          <w:szCs w:val="24"/>
          <w:u w:val="single"/>
        </w:rPr>
        <w:t xml:space="preserve">Кадастровый учет земельного </w:t>
      </w:r>
      <w:proofErr w:type="gramStart"/>
      <w:r w:rsidR="00945B53" w:rsidRPr="00A65C56">
        <w:rPr>
          <w:sz w:val="24"/>
          <w:szCs w:val="24"/>
          <w:u w:val="single"/>
        </w:rPr>
        <w:t>участка</w:t>
      </w:r>
      <w:proofErr w:type="gramEnd"/>
      <w:r w:rsidR="00945B53" w:rsidRPr="00A65C56">
        <w:rPr>
          <w:sz w:val="24"/>
          <w:szCs w:val="24"/>
          <w:u w:val="single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5%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30%</w:t>
      </w:r>
    </w:p>
    <w:p w:rsidR="00945B53" w:rsidRPr="00A65C56" w:rsidRDefault="00A65C56" w:rsidP="00945B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Передача в общедолевую собственность собственников помещений в многоквартирном доме.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Иные мероприятия по обеспечению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территории, Администрация Абалаковского сельсовета может дополнить, если это необходимо на их взгляд. </w:t>
      </w:r>
    </w:p>
    <w:p w:rsidR="00945B53" w:rsidRPr="00A65C56" w:rsidRDefault="00A65C56" w:rsidP="00945B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  <w:r w:rsidR="00945B53" w:rsidRPr="00A65C56">
        <w:rPr>
          <w:b/>
          <w:sz w:val="24"/>
          <w:szCs w:val="24"/>
          <w:u w:val="single"/>
        </w:rPr>
        <w:t xml:space="preserve">Мероприятия 2.2. Благоустройство общественных пространств. 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 целях благоустройства общественных простран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ств сф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>ормирован адресный перечень (приложение №8) всех общественных территорий, нуждающихся в благоустройстве (с учетом их физического состояния) и подлеж</w:t>
      </w:r>
      <w:r w:rsidR="00650CB8">
        <w:rPr>
          <w:rFonts w:eastAsia="Times New Roman"/>
          <w:sz w:val="24"/>
          <w:szCs w:val="24"/>
          <w:lang w:eastAsia="ru-RU"/>
        </w:rPr>
        <w:t>ащих благоустройству в 2018-2024</w:t>
      </w:r>
      <w:r w:rsidRPr="00A65C56">
        <w:rPr>
          <w:rFonts w:eastAsia="Times New Roman"/>
          <w:sz w:val="24"/>
          <w:szCs w:val="24"/>
          <w:lang w:eastAsia="ru-RU"/>
        </w:rPr>
        <w:t xml:space="preserve"> годах, согласно приложению № 9 к Программе. 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18.07.2017г №415-п.</w:t>
      </w:r>
    </w:p>
    <w:p w:rsidR="00945B53" w:rsidRPr="00A65C56" w:rsidRDefault="00A65C56" w:rsidP="00945B53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45B53" w:rsidRPr="00A65C56">
        <w:rPr>
          <w:sz w:val="24"/>
          <w:szCs w:val="24"/>
        </w:rPr>
        <w:t>Состояние благоустройства общественных пространств определяется ежегодно по этапам с учетом мнения граждан постановлением главы муниципального образования от 10.07.2017г № 70</w:t>
      </w:r>
      <w:r w:rsidR="00945B53" w:rsidRPr="00A65C56">
        <w:rPr>
          <w:rFonts w:eastAsia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 xml:space="preserve">Паспорт общественного пространства по форме </w:t>
      </w:r>
      <w:proofErr w:type="gramStart"/>
      <w:r w:rsidRPr="00A65C56">
        <w:rPr>
          <w:sz w:val="24"/>
          <w:szCs w:val="24"/>
        </w:rPr>
        <w:t>согласно приложения</w:t>
      </w:r>
      <w:proofErr w:type="gramEnd"/>
      <w:r w:rsidRPr="00A65C56">
        <w:rPr>
          <w:sz w:val="24"/>
          <w:szCs w:val="24"/>
        </w:rPr>
        <w:t>№7 к Программе.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1 этап – 20%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2 этап – 30%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3 этап – 50%</w:t>
      </w:r>
    </w:p>
    <w:p w:rsidR="00945B53" w:rsidRPr="00A65C56" w:rsidRDefault="00A65C56" w:rsidP="00945B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 w:rsidR="00945B53" w:rsidRPr="00A65C56">
        <w:rPr>
          <w:sz w:val="24"/>
          <w:szCs w:val="24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945B53" w:rsidRPr="00A65C56" w:rsidRDefault="00945B53" w:rsidP="00945B53">
      <w:pPr>
        <w:rPr>
          <w:sz w:val="24"/>
          <w:szCs w:val="24"/>
        </w:rPr>
      </w:pPr>
      <w:r w:rsidRPr="00A65C56">
        <w:rPr>
          <w:sz w:val="24"/>
          <w:szCs w:val="24"/>
        </w:rPr>
        <w:t>Решение общественной комиссии об утверждении наиболее посещаемой территории общего пользовании.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общественных пространств,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(пользовании) юридических лиц и индивидуальных предпринимателей по форме согласно приложению № 8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2.3.1.Разъяснительная работа о принципах благоустройства (личная ответственность).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Абалаковского сельсовета может дополнить, если это необходимо на их взгляд.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b/>
          <w:sz w:val="24"/>
          <w:szCs w:val="24"/>
          <w:u w:val="single"/>
          <w:lang w:eastAsia="ru-RU"/>
        </w:rPr>
        <w:t>Мероприятия 2.4. Благоустройство индивидуальных жилых домов и предоставленных для их размещения.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2.4.1. Разъяснительная работа о принципах благоустройства (личная ответственность).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Мероприятия 2.4.3. </w:t>
      </w:r>
      <w:proofErr w:type="gram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 </w:t>
      </w:r>
      <w:proofErr w:type="spellStart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>ии</w:t>
      </w:r>
      <w:proofErr w:type="spellEnd"/>
      <w:r w:rsidR="00945B53" w:rsidRPr="00A65C56">
        <w:rPr>
          <w:rFonts w:eastAsia="Times New Roman"/>
          <w:sz w:val="24"/>
          <w:szCs w:val="24"/>
          <w:u w:val="single"/>
          <w:lang w:eastAsia="ru-RU"/>
        </w:rPr>
        <w:t xml:space="preserve"> правил благоустройства по результатам проведения инвентаризации.</w:t>
      </w:r>
      <w:proofErr w:type="gramEnd"/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Количество заключенных соглашений: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1 этап – 30%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2 этап – 70%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Мероприятия 2.4.4. Ремонт централизованной системы холодного водоснабжения в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.А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>балаково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 xml:space="preserve"> производится в рамках тарифного регулирования в рамках производственной программы утверждена приказом Региональной Энергетической Комиссией Красноярского края № 180-в от 22.10.2015 г. "Об утверждении производственной программы для ООО "Енисейская энергетическая компания" (Енисейский район, с. </w:t>
      </w:r>
      <w:proofErr w:type="spellStart"/>
      <w:r w:rsidR="00945B53" w:rsidRPr="00A65C56">
        <w:rPr>
          <w:rFonts w:eastAsia="Times New Roman"/>
          <w:sz w:val="24"/>
          <w:szCs w:val="24"/>
          <w:lang w:eastAsia="ru-RU"/>
        </w:rPr>
        <w:t>Верхнепашино</w:t>
      </w:r>
      <w:proofErr w:type="spellEnd"/>
      <w:r w:rsidR="00945B53" w:rsidRPr="00A65C56">
        <w:rPr>
          <w:rFonts w:eastAsia="Times New Roman"/>
          <w:sz w:val="24"/>
          <w:szCs w:val="24"/>
          <w:lang w:eastAsia="ru-RU"/>
        </w:rPr>
        <w:t>, ИНН 2447012666) (Приложение№1).</w:t>
      </w:r>
    </w:p>
    <w:p w:rsidR="00945B53" w:rsidRPr="00A65C56" w:rsidRDefault="00A65C56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Иные мероприятия по благоустройству индивидуальных жилых домов и предоставленных для их размещения,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6.3</w:t>
      </w:r>
      <w:r w:rsidRPr="00A65C56">
        <w:rPr>
          <w:rFonts w:eastAsia="Times New Roman"/>
          <w:sz w:val="24"/>
          <w:szCs w:val="24"/>
          <w:lang w:eastAsia="ru-RU"/>
        </w:rPr>
        <w:t xml:space="preserve">. </w:t>
      </w:r>
      <w:r w:rsidRPr="00A65C56">
        <w:rPr>
          <w:rFonts w:eastAsia="Times New Roman"/>
          <w:b/>
          <w:sz w:val="24"/>
          <w:szCs w:val="24"/>
          <w:u w:val="single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3.1. Проведение опроса граждан о выборе территорий общего пользования для благоустройства.</w:t>
      </w:r>
    </w:p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 w:rsidRPr="00A65C56">
        <w:rPr>
          <w:rFonts w:eastAsia="Times New Roman" w:cs="Calibri"/>
          <w:sz w:val="24"/>
          <w:szCs w:val="24"/>
          <w:lang w:eastAsia="ru-RU"/>
        </w:rPr>
        <w:t>Выявления реальных потребностей различных групп населения.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3.2. Организация обсуждения и выработки концепций благоустройства территории общего пользования.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u w:val="single"/>
          <w:lang w:eastAsia="ru-RU"/>
        </w:rPr>
      </w:pPr>
      <w:r>
        <w:rPr>
          <w:rFonts w:eastAsia="Times New Roman" w:cs="Calibri"/>
          <w:sz w:val="24"/>
          <w:szCs w:val="24"/>
          <w:u w:val="single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u w:val="single"/>
          <w:lang w:eastAsia="ru-RU"/>
        </w:rPr>
        <w:t>Мероприятия 3.3. Привлечение жителей к посадке зеленных насаждений; уборке несанкционированных свалок и т.д.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Проведение субботников не менее 2-ух, ежегодно, а также привлечение к мероприятиям не менее 5% населения от общего количества жителей, ежегодно.</w:t>
      </w:r>
    </w:p>
    <w:p w:rsidR="00945B53" w:rsidRPr="00A65C56" w:rsidRDefault="00A65C56" w:rsidP="00945B53">
      <w:pPr>
        <w:widowControl w:val="0"/>
        <w:autoSpaceDE w:val="0"/>
        <w:autoSpaceDN w:val="0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 xml:space="preserve">Иные мероприятия по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муниципального </w:t>
      </w:r>
      <w:r w:rsidR="00945B53" w:rsidRPr="00A65C56">
        <w:rPr>
          <w:rFonts w:eastAsia="Times New Roman"/>
          <w:sz w:val="24"/>
          <w:szCs w:val="24"/>
          <w:lang w:eastAsia="ru-RU"/>
        </w:rPr>
        <w:lastRenderedPageBreak/>
        <w:t>образования</w:t>
      </w:r>
      <w:r w:rsidR="00945B53" w:rsidRPr="00A65C56">
        <w:rPr>
          <w:rFonts w:eastAsia="Times New Roman" w:cs="Calibri"/>
          <w:sz w:val="24"/>
          <w:szCs w:val="24"/>
          <w:lang w:eastAsia="ru-RU"/>
        </w:rPr>
        <w:t>, Администрация Абалаковского сельсовета может дополнить, если это необходимо на их взгляд.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0"/>
        </w:numPr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7.1. Общие положения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7.1.1.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 xml:space="preserve">поддержку государственных программ субъектов Российской Федерации» и Методических рекомендаций по подготовке государственных программ субъектов Российской Федерации и муниципальных программ </w:t>
      </w:r>
      <w:r w:rsidRPr="00A65C56">
        <w:rPr>
          <w:rFonts w:eastAsia="Times New Roman"/>
          <w:sz w:val="24"/>
          <w:szCs w:val="24"/>
          <w:lang w:eastAsia="ru-RU"/>
        </w:rPr>
        <w:tab/>
        <w:t>формирования современной городской среды в рамках реализации приоритетного проекта «Формирование комфортной городской (сельской) среды» на 2018-2022 годы, утвержденных приказом Министерства строительства и жилищно-коммунального хозяйства Российской Федерации от 21.02.2017 г. № 114 в целях обеспечения единой концепции архитектурного облика городской (сельской) среды Абалаковского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сельсовета.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7.2. Разработка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7.2.1. Дизайн-проект разрабатывается с учетом единого подхода к формированию современной комфортной городской среды. </w:t>
      </w:r>
      <w:r w:rsidRPr="00A65C56">
        <w:rPr>
          <w:rFonts w:eastAsia="Times New Roman"/>
          <w:bCs/>
          <w:sz w:val="24"/>
          <w:szCs w:val="24"/>
          <w:lang w:eastAsia="ru-RU"/>
        </w:rPr>
        <w:t xml:space="preserve">Содержание </w:t>
      </w:r>
      <w:proofErr w:type="gramStart"/>
      <w:r w:rsidRPr="00A65C56">
        <w:rPr>
          <w:rFonts w:eastAsia="Times New Roman"/>
          <w:bCs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bCs/>
          <w:sz w:val="24"/>
          <w:szCs w:val="24"/>
          <w:lang w:eastAsia="ru-RU"/>
        </w:rPr>
        <w:t xml:space="preserve"> зависит от вида и состава планируемых работ:</w:t>
      </w: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7.2.2. </w:t>
      </w:r>
      <w:proofErr w:type="gramStart"/>
      <w:r w:rsidRPr="00A65C56">
        <w:rPr>
          <w:rFonts w:eastAsia="Times New Roman"/>
          <w:bCs/>
          <w:sz w:val="24"/>
          <w:szCs w:val="24"/>
          <w:lang w:eastAsia="ru-RU"/>
        </w:rPr>
        <w:t xml:space="preserve">Для дворовых территорий — схема благоустройства дворовой территории, согласованная с </w:t>
      </w:r>
      <w:proofErr w:type="spellStart"/>
      <w:r w:rsidRPr="00A65C56">
        <w:rPr>
          <w:rFonts w:eastAsia="Times New Roman"/>
          <w:bCs/>
          <w:sz w:val="24"/>
          <w:szCs w:val="24"/>
          <w:lang w:eastAsia="ru-RU"/>
        </w:rPr>
        <w:t>ресурсоснабжающими</w:t>
      </w:r>
      <w:proofErr w:type="spellEnd"/>
      <w:r w:rsidRPr="00A65C56">
        <w:rPr>
          <w:rFonts w:eastAsia="Times New Roman"/>
          <w:bCs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благоустройства дворовых территорий по дополнительному перечню работ (в случае принятия такого решения</w:t>
      </w:r>
      <w:proofErr w:type="gramEnd"/>
      <w:r w:rsidRPr="00A65C56">
        <w:rPr>
          <w:rFonts w:eastAsia="Times New Roman"/>
          <w:bCs/>
          <w:sz w:val="24"/>
          <w:szCs w:val="24"/>
          <w:lang w:eastAsia="ru-RU"/>
        </w:rPr>
        <w:t xml:space="preserve"> собственниками),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7.2.3. Для общественных территорий — </w:t>
      </w:r>
      <w:r w:rsidRPr="00A65C56">
        <w:rPr>
          <w:rFonts w:eastAsia="Times New Roman"/>
          <w:sz w:val="24"/>
          <w:szCs w:val="24"/>
          <w:lang w:eastAsia="ru-RU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Текстовая часть включает в себя следующие разделы: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общая пояснительная записка,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A65C56">
        <w:rPr>
          <w:rFonts w:eastAsia="Times New Roman"/>
          <w:sz w:val="24"/>
          <w:szCs w:val="24"/>
          <w:lang w:eastAsia="ru-RU"/>
        </w:rPr>
        <w:t>фотофиксация</w:t>
      </w:r>
      <w:proofErr w:type="spellEnd"/>
      <w:r w:rsidRPr="00A65C56">
        <w:rPr>
          <w:rFonts w:eastAsia="Times New Roman"/>
          <w:sz w:val="24"/>
          <w:szCs w:val="24"/>
          <w:lang w:eastAsia="ru-RU"/>
        </w:rPr>
        <w:t xml:space="preserve"> и описание существующих объектов,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eastAsia="Times New Roman"/>
          <w:sz w:val="24"/>
          <w:szCs w:val="24"/>
          <w:u w:val="single"/>
          <w:lang w:eastAsia="ru-RU"/>
        </w:rPr>
        <w:t>Графическая часть включает в себя: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схему планировочной организации земельного участка;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- ситуационный план с указанием инженерных коммуникаций;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план расстановки малых архитектурных форм и оборудования;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спецификацию МАФ и элементов.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7.2.4. При разработке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следует учитывать следующие условия: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условия сложившейся застройки;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7.3. Обсуждение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7.3.1. Разработка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и содержания территорий сельсовета и утвержденных решением Совета депутатов Абалаковского сельсовета от</w:t>
      </w:r>
      <w:r w:rsidRPr="00A65C5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BE6D43" w:rsidRPr="00A65C56">
        <w:rPr>
          <w:rFonts w:eastAsia="Times New Roman"/>
          <w:sz w:val="24"/>
          <w:szCs w:val="24"/>
          <w:lang w:eastAsia="ru-RU"/>
        </w:rPr>
        <w:t>30.08.2017г №70</w:t>
      </w:r>
      <w:r w:rsidRPr="00A65C56">
        <w:rPr>
          <w:rFonts w:eastAsia="Times New Roman"/>
          <w:sz w:val="24"/>
          <w:szCs w:val="24"/>
          <w:lang w:eastAsia="ru-RU"/>
        </w:rPr>
        <w:t xml:space="preserve">, 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В составе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7.3.2.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Разработка </w:t>
      </w:r>
      <w:proofErr w:type="gramStart"/>
      <w:r w:rsidR="00945B53"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="00945B53"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45B53" w:rsidRPr="00A65C56" w:rsidRDefault="00A65C56" w:rsidP="00945B5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 w:rsidR="00945B53" w:rsidRPr="00A65C56">
        <w:rPr>
          <w:rFonts w:eastAsia="Times New Roman"/>
          <w:sz w:val="24"/>
          <w:szCs w:val="24"/>
          <w:lang w:eastAsia="ru-RU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7.3.3. Дизайн-проект по благоустройству общественных территорий пользования разрабатывается Администрацией Абалаковского сельсовета и размещается на официальном информационно-печатном издании или сайте Администрации Абалаковского сельсовета в информационно-телекоммуникационной сети Интернет для обсуждения жителями города.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7.3.4. Жители Абалаковского сельсовета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общественной территории, предложенного к обсуждению.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7.3.5. Обращения принимаются Администрацией Абалаковского сельсовета в установленное время на адрес Абалаковского сельсовета. 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7.3.6. Поступающие обращения подлежат обязательной регистрации в журнале учета входящей корреспонденции.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7.3.7. Обращения, представленные с нарушением срока подачи обращений, указанного в информации, размещаемой на официальном информационно-печатном издании или на сайте Администрации Абалаковского сельсовета в информационно-</w:t>
      </w: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телекоммуникационной сети Интернет вместе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предлагаемым на обсуждение дизайн-проектом оставляются без рассмотрения.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7.3.8. По окончании принятия обращений, общественная комиссия по развитию городской (сельской) среды готовит заключение.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общее количество поступивших обращений;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количество поступивших обращений, оставленных без рассмотрения, с указанием причин отказа;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необходимости внесения изменений в предложенный дизайн-прое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кт в св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>язи с поступившими обращениями граждан,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- итоги голосования о принятии или непринятии предоставленного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для дальнейшего его согласования и утверждения.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Результаты заключения носят рекомендательный характер.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7.3.9. В случае отсутствия обращений о согласовании или о несогласовании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дизайн-проекта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>, предлагаемого к обсуждению, соответствующее решение принимает общественная комиссия по развитию городской среды, порядок формирования которой и состав утверждены постановлением Администрации Абалаковского сельсовета от 10.07.2017г № 70 «Об утверждении порядка формирования общественной комиссии по развитию городской (сельской) среды».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7.4. Согласование и утверждение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дизайн-проектов</w:t>
      </w:r>
      <w:proofErr w:type="gramEnd"/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7.4.1. Согласование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дизайн-проектов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благоустройства дворовых территорий осуществляется </w:t>
      </w:r>
      <w:r w:rsidRPr="00A65C56">
        <w:rPr>
          <w:rFonts w:eastAsia="Times New Roman"/>
          <w:bCs/>
          <w:sz w:val="24"/>
          <w:szCs w:val="24"/>
          <w:lang w:eastAsia="ru-RU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bCs/>
          <w:sz w:val="24"/>
          <w:szCs w:val="24"/>
          <w:lang w:eastAsia="ru-RU"/>
        </w:rPr>
        <w:t xml:space="preserve">7.4.2. </w:t>
      </w:r>
      <w:r w:rsidRPr="00A65C56">
        <w:rPr>
          <w:rFonts w:eastAsia="Times New Roman"/>
          <w:sz w:val="24"/>
          <w:szCs w:val="24"/>
          <w:lang w:eastAsia="ru-RU"/>
        </w:rPr>
        <w:t xml:space="preserve">Согласование дизайн-проект благоустройства общественных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территорий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по итогам общественного обсуждения учитывая заключение общественной комиссии по развитию городской (сельской) среды осуществляется Администрацией Абалаковского сельсовета.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7.4.3. </w:t>
      </w:r>
      <w:proofErr w:type="gramStart"/>
      <w:r w:rsidRPr="00A65C56">
        <w:rPr>
          <w:rFonts w:eastAsia="Times New Roman"/>
          <w:sz w:val="24"/>
          <w:szCs w:val="24"/>
          <w:lang w:eastAsia="ru-RU"/>
        </w:rPr>
        <w:t>Дизайн-проекты</w:t>
      </w:r>
      <w:proofErr w:type="gramEnd"/>
      <w:r w:rsidRPr="00A65C56">
        <w:rPr>
          <w:rFonts w:eastAsia="Times New Roman"/>
          <w:sz w:val="24"/>
          <w:szCs w:val="24"/>
          <w:lang w:eastAsia="ru-RU"/>
        </w:rPr>
        <w:t xml:space="preserve"> на благоустройство дворовых и общественных территории утверждаются Главой администрации Абалаковского сельсовета.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Ресурсное обеспечение программы</w:t>
      </w:r>
    </w:p>
    <w:p w:rsidR="00945B53" w:rsidRPr="00A65C56" w:rsidRDefault="00945B53" w:rsidP="00945B53">
      <w:pPr>
        <w:widowControl w:val="0"/>
        <w:suppressAutoHyphens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8.1. Средства</w:t>
      </w:r>
      <w:r w:rsidR="00AC48C4">
        <w:rPr>
          <w:rFonts w:eastAsia="Times New Roman"/>
          <w:sz w:val="24"/>
          <w:szCs w:val="24"/>
          <w:lang w:eastAsia="ru-RU"/>
        </w:rPr>
        <w:t xml:space="preserve"> на финансирование в 2018 - 2024</w:t>
      </w:r>
      <w:r w:rsidRPr="00A65C56">
        <w:rPr>
          <w:rFonts w:eastAsia="Times New Roman"/>
          <w:sz w:val="24"/>
          <w:szCs w:val="24"/>
          <w:lang w:eastAsia="ru-RU"/>
        </w:rPr>
        <w:t xml:space="preserve"> годах мероприятий Программы предоставляются в порядке,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задач.</w:t>
      </w:r>
    </w:p>
    <w:p w:rsidR="00BE6D4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8.2.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4E3E93" w:rsidRPr="00A65C56" w:rsidRDefault="004E3E9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numPr>
          <w:ilvl w:val="0"/>
          <w:numId w:val="10"/>
        </w:numPr>
        <w:suppressAutoHyphens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Управление реализацией Программы и </w:t>
      </w:r>
      <w:proofErr w:type="gramStart"/>
      <w:r w:rsidRPr="00A65C56">
        <w:rPr>
          <w:rFonts w:eastAsia="SimSun"/>
          <w:b/>
          <w:kern w:val="2"/>
          <w:sz w:val="24"/>
          <w:szCs w:val="24"/>
          <w:lang w:eastAsia="ar-SA"/>
        </w:rPr>
        <w:t>контроль за</w:t>
      </w:r>
      <w:proofErr w:type="gramEnd"/>
      <w:r w:rsidRPr="00A65C56">
        <w:rPr>
          <w:rFonts w:eastAsia="SimSun"/>
          <w:b/>
          <w:kern w:val="2"/>
          <w:sz w:val="24"/>
          <w:szCs w:val="24"/>
          <w:lang w:eastAsia="ar-SA"/>
        </w:rPr>
        <w:t xml:space="preserve"> ходом ее выполнения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A65C56">
        <w:rPr>
          <w:rFonts w:eastAsia="Times New Roman"/>
          <w:bCs/>
          <w:sz w:val="24"/>
          <w:szCs w:val="24"/>
          <w:lang w:eastAsia="ru-RU"/>
        </w:rPr>
        <w:t>по развитию городской (сельской) среды.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9.2. В целях информационно-аналитического обеспечения управления реализацией Программы осуществляется пополнение информации о ходе реализации Программы: на официальном сайте органа местного самоуправления в сети «Интернет» (при наличии);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в государственной информационной системы жилищно-коммунального хозяйства (ГИС ЖКХ).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9.3. Участники Программы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 xml:space="preserve"> по форме согласно приложению № 5: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>;</w:t>
      </w:r>
    </w:p>
    <w:p w:rsidR="00945B53" w:rsidRPr="00A65C56" w:rsidRDefault="00945B53" w:rsidP="00945B53">
      <w:pPr>
        <w:widowControl w:val="0"/>
        <w:suppressAutoHyphens/>
        <w:rPr>
          <w:rFonts w:eastAsia="SimSun"/>
          <w:kern w:val="2"/>
          <w:sz w:val="24"/>
          <w:szCs w:val="24"/>
          <w:lang w:eastAsia="ar-SA"/>
        </w:rPr>
      </w:pPr>
      <w:r w:rsidRPr="00A65C56">
        <w:rPr>
          <w:rFonts w:eastAsia="SimSun"/>
          <w:kern w:val="2"/>
          <w:sz w:val="24"/>
          <w:szCs w:val="24"/>
          <w:lang w:eastAsia="ar-SA"/>
        </w:rPr>
        <w:t xml:space="preserve">годовой в срок до 10 января года следующего за </w:t>
      </w:r>
      <w:proofErr w:type="gramStart"/>
      <w:r w:rsidRPr="00A65C56">
        <w:rPr>
          <w:rFonts w:eastAsia="SimSun"/>
          <w:kern w:val="2"/>
          <w:sz w:val="24"/>
          <w:szCs w:val="24"/>
          <w:lang w:eastAsia="ar-SA"/>
        </w:rPr>
        <w:t>отчетным</w:t>
      </w:r>
      <w:proofErr w:type="gramEnd"/>
      <w:r w:rsidRPr="00A65C56">
        <w:rPr>
          <w:rFonts w:eastAsia="SimSun"/>
          <w:kern w:val="2"/>
          <w:sz w:val="24"/>
          <w:szCs w:val="24"/>
          <w:lang w:eastAsia="ar-SA"/>
        </w:rPr>
        <w:t>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9.4.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 w:rsidRPr="00A65C56">
        <w:rPr>
          <w:rFonts w:eastAsia="Times New Roman"/>
          <w:bCs/>
          <w:sz w:val="24"/>
          <w:szCs w:val="24"/>
          <w:lang w:eastAsia="ru-RU"/>
        </w:rPr>
        <w:t>Абалаковского сельсовета.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  <w:sectPr w:rsidR="00945B53" w:rsidRPr="00A65C56" w:rsidSect="00536449">
          <w:pgSz w:w="11906" w:h="16838"/>
          <w:pgMar w:top="568" w:right="851" w:bottom="851" w:left="1701" w:header="709" w:footer="709" w:gutter="0"/>
          <w:cols w:space="720"/>
        </w:sectPr>
      </w:pPr>
    </w:p>
    <w:p w:rsidR="00CA7474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CA7474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CA7474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CA7474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 годы  в муниципальном образовании</w:t>
      </w:r>
    </w:p>
    <w:p w:rsidR="00CA7474" w:rsidRDefault="00CA7474" w:rsidP="00CA7474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CA7474" w:rsidRDefault="00CA7474" w:rsidP="00CA7474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CA7474" w:rsidRDefault="00CA7474" w:rsidP="00CA747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p w:rsidR="00CA7474" w:rsidRDefault="00CA7474" w:rsidP="00CA7474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560"/>
        <w:gridCol w:w="1701"/>
        <w:gridCol w:w="1985"/>
        <w:gridCol w:w="1701"/>
        <w:gridCol w:w="1415"/>
        <w:gridCol w:w="1563"/>
        <w:gridCol w:w="1276"/>
        <w:gridCol w:w="1559"/>
      </w:tblGrid>
      <w:tr w:rsidR="00CA7474" w:rsidTr="00CA747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Виды трудового участия </w:t>
            </w:r>
            <w:hyperlink r:id="rId12" w:anchor="Par72" w:history="1">
              <w:r>
                <w:rPr>
                  <w:rStyle w:val="a3"/>
                  <w:rFonts w:eastAsia="Times New Roman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CA7474" w:rsidTr="00CA7474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74" w:rsidRDefault="00CA7474" w:rsidP="00CA747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852,9/399,8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№1 от 13.11.2020г.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999945,60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999945,60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Покраска входных групп, покраска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МАФов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посадка кустарник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ов, цветов, демонтаж палисадников.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ООО УК «Покров»</w:t>
            </w: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ул.Нефтяников</w:t>
            </w:r>
            <w:proofErr w:type="spellEnd"/>
            <w:r>
              <w:rPr>
                <w:sz w:val="24"/>
                <w:szCs w:val="24"/>
              </w:rPr>
              <w:t>, д.6.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7474" w:rsidTr="00CA74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балаково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ул.Северная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д.9А.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4" w:rsidRDefault="00CA7474" w:rsidP="00CA74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Примечание:&lt;*&gt; </w:t>
      </w:r>
      <w:proofErr w:type="gramStart"/>
      <w:r>
        <w:rPr>
          <w:rFonts w:eastAsia="Times New Roman"/>
          <w:sz w:val="24"/>
          <w:szCs w:val="24"/>
          <w:lang w:eastAsia="ru-RU"/>
        </w:rPr>
        <w:t>Виды трудового участия: 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  <w:proofErr w:type="gramEnd"/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Глава Абалаковского сельсовета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CA7474" w:rsidRDefault="00CA7474" w:rsidP="00CA7474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(подпись)                                         (расшифровка подписи)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CA7474" w:rsidRDefault="00CA7474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Адресный перечень </w:t>
      </w:r>
      <w:r w:rsidR="00DD4E51" w:rsidRPr="00A65C56">
        <w:rPr>
          <w:rFonts w:eastAsia="Times New Roman"/>
          <w:b/>
          <w:sz w:val="24"/>
          <w:szCs w:val="24"/>
          <w:lang w:eastAsia="ru-RU"/>
        </w:rPr>
        <w:t xml:space="preserve">всех </w:t>
      </w:r>
      <w:r w:rsidRPr="00A65C56">
        <w:rPr>
          <w:rFonts w:eastAsia="Times New Roman"/>
          <w:b/>
          <w:sz w:val="24"/>
          <w:szCs w:val="24"/>
          <w:lang w:eastAsia="ru-RU"/>
        </w:rPr>
        <w:t>общественных территорий</w:t>
      </w:r>
      <w:r w:rsidR="00DD4E51" w:rsidRPr="00A65C56">
        <w:rPr>
          <w:rFonts w:eastAsia="Times New Roman"/>
          <w:b/>
          <w:sz w:val="24"/>
          <w:szCs w:val="24"/>
          <w:lang w:eastAsia="ru-RU"/>
        </w:rPr>
        <w:t xml:space="preserve">, нуждающихся в благоустройстве и подлежащих благоустройству в указанный период </w:t>
      </w:r>
      <w:r w:rsidRPr="00A65C56">
        <w:rPr>
          <w:rFonts w:eastAsia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42"/>
        <w:gridCol w:w="926"/>
        <w:gridCol w:w="1059"/>
        <w:gridCol w:w="1324"/>
        <w:gridCol w:w="1456"/>
        <w:gridCol w:w="989"/>
        <w:gridCol w:w="1086"/>
        <w:gridCol w:w="1223"/>
        <w:gridCol w:w="1223"/>
        <w:gridCol w:w="1086"/>
        <w:gridCol w:w="1223"/>
        <w:gridCol w:w="1086"/>
        <w:gridCol w:w="1086"/>
      </w:tblGrid>
      <w:tr w:rsidR="00945B53" w:rsidRPr="00A65C56" w:rsidTr="00945B53">
        <w:trPr>
          <w:trHeight w:val="5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номер земельного участка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урн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освещения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лавок на 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 обществен-ной территории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</w:tr>
      <w:tr w:rsidR="00945B53" w:rsidRPr="00A65C56" w:rsidTr="00945B53">
        <w:trPr>
          <w:trHeight w:val="5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 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населен-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территории,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Назначе-ние</w:t>
            </w:r>
            <w:proofErr w:type="spellEnd"/>
            <w:proofErr w:type="gramEnd"/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3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highlight w:val="red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>Администрация Абалаковского сельсовета, Красноярского края, Енисейског</w:t>
            </w:r>
            <w:r w:rsidRPr="00A65C56">
              <w:rPr>
                <w:sz w:val="24"/>
                <w:szCs w:val="24"/>
              </w:rPr>
              <w:lastRenderedPageBreak/>
              <w:t xml:space="preserve">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аречная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9 241 кв.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.Н</w:t>
            </w:r>
            <w:proofErr w:type="gramEnd"/>
            <w:r w:rsidRPr="00A65C56">
              <w:rPr>
                <w:sz w:val="24"/>
                <w:szCs w:val="24"/>
              </w:rPr>
              <w:t>ефтяников</w:t>
            </w:r>
            <w:proofErr w:type="spellEnd"/>
            <w:r w:rsidRPr="00A65C56">
              <w:rPr>
                <w:sz w:val="24"/>
                <w:szCs w:val="24"/>
              </w:rPr>
              <w:t>, 1А.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Не состоит на </w:t>
            </w:r>
            <w:proofErr w:type="spellStart"/>
            <w:r w:rsidRPr="00A65C56">
              <w:rPr>
                <w:sz w:val="24"/>
                <w:szCs w:val="24"/>
              </w:rPr>
              <w:t>кад</w:t>
            </w:r>
            <w:proofErr w:type="spellEnd"/>
            <w:r w:rsidRPr="00A65C56">
              <w:rPr>
                <w:sz w:val="24"/>
                <w:szCs w:val="24"/>
              </w:rPr>
              <w:t>. учете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3500 </w:t>
            </w:r>
            <w:proofErr w:type="spellStart"/>
            <w:r w:rsidRPr="00A65C56">
              <w:rPr>
                <w:sz w:val="24"/>
                <w:szCs w:val="24"/>
              </w:rPr>
              <w:t>кв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.З</w:t>
            </w:r>
            <w:proofErr w:type="gramEnd"/>
            <w:r w:rsidRPr="00A65C56">
              <w:rPr>
                <w:sz w:val="24"/>
                <w:szCs w:val="24"/>
              </w:rPr>
              <w:t>аречная</w:t>
            </w:r>
            <w:proofErr w:type="spellEnd"/>
            <w:r w:rsidRPr="00A65C56">
              <w:rPr>
                <w:sz w:val="24"/>
                <w:szCs w:val="24"/>
              </w:rPr>
              <w:t>, 20А.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399 </w:t>
            </w:r>
            <w:proofErr w:type="spellStart"/>
            <w:r w:rsidRPr="00A65C56">
              <w:rPr>
                <w:sz w:val="24"/>
                <w:szCs w:val="24"/>
              </w:rPr>
              <w:t>кв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  <w:tr w:rsidR="00945B53" w:rsidRPr="00A65C56" w:rsidTr="00945B53">
        <w:trPr>
          <w:trHeight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  <w:highlight w:val="red"/>
              </w:rPr>
            </w:pPr>
            <w:r w:rsidRPr="00A65C56">
              <w:rPr>
                <w:sz w:val="24"/>
                <w:szCs w:val="24"/>
              </w:rPr>
              <w:t xml:space="preserve">Администрация Абалаковского сельсовета, Красноярского края, Енисейского района, </w:t>
            </w:r>
            <w:proofErr w:type="spellStart"/>
            <w:r w:rsidRPr="00A65C56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left="-35"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Село Абалаково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ind w:right="-108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село Абалаково,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gramStart"/>
            <w:r w:rsidRPr="00A65C56">
              <w:rPr>
                <w:sz w:val="24"/>
                <w:szCs w:val="24"/>
              </w:rPr>
              <w:t>.М</w:t>
            </w:r>
            <w:proofErr w:type="gramEnd"/>
            <w:r w:rsidRPr="00A65C56">
              <w:rPr>
                <w:sz w:val="24"/>
                <w:szCs w:val="24"/>
              </w:rPr>
              <w:t>олодежная</w:t>
            </w:r>
            <w:proofErr w:type="spellEnd"/>
            <w:r w:rsidRPr="00A65C56">
              <w:rPr>
                <w:sz w:val="24"/>
                <w:szCs w:val="24"/>
              </w:rPr>
              <w:t>, 2А.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"Памятник павшим воинам в 1941-1945 гг."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24:12:0370104:199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229 кв.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536449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b/>
          <w:kern w:val="2"/>
          <w:sz w:val="24"/>
          <w:szCs w:val="24"/>
          <w:lang w:eastAsia="ar-SA"/>
        </w:rPr>
        <w:t xml:space="preserve"> 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Pr="00A65C56" w:rsidRDefault="00A65C56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142"/>
        <w:gridCol w:w="2809"/>
        <w:gridCol w:w="1230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945B53" w:rsidRPr="00A65C56" w:rsidTr="00945B53">
        <w:trPr>
          <w:trHeight w:val="137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45B53" w:rsidRPr="00A65C56" w:rsidTr="00945B53">
        <w:trPr>
          <w:trHeight w:val="137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ГРБЦ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Соисполнитель: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8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9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05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9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b/>
                <w:sz w:val="24"/>
                <w:szCs w:val="24"/>
                <w:lang w:eastAsia="ru-RU"/>
              </w:rPr>
              <w:t>ИНЫЕ, всего: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4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</w:t>
      </w:r>
      <w:r w:rsidRPr="00A65C56">
        <w:rPr>
          <w:rFonts w:eastAsia="Times New Roman"/>
          <w:sz w:val="24"/>
          <w:szCs w:val="24"/>
          <w:lang w:eastAsia="ru-RU"/>
        </w:rPr>
        <w:t xml:space="preserve">(подпись) 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945B53" w:rsidRPr="00A65C56" w:rsidRDefault="00945B53" w:rsidP="00945B53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3C4D9B" w:rsidRDefault="003C4D9B" w:rsidP="00884598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884598">
      <w:pPr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Отчет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945B53" w:rsidRPr="00A65C56" w:rsidRDefault="00945B53" w:rsidP="00945B53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A65C56">
        <w:rPr>
          <w:rFonts w:eastAsia="Times New Roman"/>
          <w:b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</w:p>
    <w:p w:rsidR="00945B53" w:rsidRPr="00A65C56" w:rsidRDefault="00945B53" w:rsidP="00945B53">
      <w:pPr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086"/>
        <w:gridCol w:w="1609"/>
        <w:gridCol w:w="1609"/>
        <w:gridCol w:w="1170"/>
        <w:gridCol w:w="1610"/>
        <w:gridCol w:w="1463"/>
        <w:gridCol w:w="2049"/>
        <w:gridCol w:w="2341"/>
      </w:tblGrid>
      <w:tr w:rsidR="00945B53" w:rsidRPr="00A65C56" w:rsidTr="00945B53">
        <w:trPr>
          <w:trHeight w:val="190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Показатели по целям субсидии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Объем выполненных работ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Оплата выполненных работ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9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4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63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Размер экономии,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6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уложено асфальтного полотна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(отремонтировано)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скамеек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установлено урн для мусора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Площадь благоустроенных дворовых территорий, в том числе: площадь благоустроенных дворовых территорий с привлечением 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студенческих отрядов.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парков (скверов, бульваров)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9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набережных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площадей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649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территорий возле общественных зданий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территорий вокруг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3C4D9B">
        <w:trPr>
          <w:trHeight w:val="764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мест для купания (пляжа)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муниципальные рынки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благоустройство пустырей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06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установка памятников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отчету прикладываются следующие документы: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945B53" w:rsidRPr="00A65C56" w:rsidRDefault="00945B53" w:rsidP="00884598">
      <w:pPr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- копии документов, подтверждающих оплату выполненных работ.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884598">
      <w:pPr>
        <w:autoSpaceDE w:val="0"/>
        <w:autoSpaceDN w:val="0"/>
        <w:adjustRightInd w:val="0"/>
        <w:rPr>
          <w:rFonts w:eastAsia="SimSun"/>
          <w:b/>
          <w:kern w:val="2"/>
          <w:sz w:val="24"/>
          <w:szCs w:val="24"/>
          <w:lang w:eastAsia="ar-SA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 (подпись)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</w:t>
      </w:r>
      <w:r w:rsidR="00536449">
        <w:rPr>
          <w:rFonts w:eastAsia="Times New Roman"/>
          <w:sz w:val="24"/>
          <w:szCs w:val="24"/>
          <w:lang w:eastAsia="ru-RU"/>
        </w:rPr>
        <w:t xml:space="preserve">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6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дворовой территории </w:t>
      </w: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  <w:t xml:space="preserve">по состоянию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4"/>
        </w:numPr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945B53" w:rsidRPr="00A65C56" w:rsidRDefault="00945B53" w:rsidP="00945B53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001"/>
        <w:gridCol w:w="5034"/>
      </w:tblGrid>
      <w:tr w:rsidR="00945B53" w:rsidRPr="00A65C56" w:rsidTr="00945B53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45B53" w:rsidRPr="00A65C56" w:rsidTr="00945B53">
        <w:trPr>
          <w:trHeight w:val="3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7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4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территории, кв. м.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1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A65C56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945B53" w:rsidRPr="00A65C56" w:rsidRDefault="00945B53" w:rsidP="00945B53">
      <w:pPr>
        <w:jc w:val="lef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945B53" w:rsidRPr="00A65C56" w:rsidRDefault="00945B53" w:rsidP="00945B53">
      <w:pPr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6"/>
        </w:numPr>
        <w:spacing w:after="1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599"/>
        <w:gridCol w:w="4254"/>
        <w:gridCol w:w="1948"/>
        <w:gridCol w:w="2253"/>
      </w:tblGrid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255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Состояние дорожного покрытия дворовых проездов 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2. Дополнительный перечень видов работ по благоустройству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3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автомобильных парковок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</w:t>
      </w:r>
      <w:proofErr w:type="gramEnd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Инвентаризационная комиссия: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SimSun"/>
          <w:b/>
          <w:kern w:val="2"/>
          <w:sz w:val="24"/>
          <w:szCs w:val="24"/>
          <w:lang w:eastAsia="ar-SA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7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45B53" w:rsidRPr="00A65C56" w:rsidRDefault="00945B53" w:rsidP="00945B53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благоустройства общественной территории по состоянию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_________________</w:t>
      </w:r>
    </w:p>
    <w:p w:rsidR="00945B53" w:rsidRPr="00A65C56" w:rsidRDefault="00945B53" w:rsidP="00945B53">
      <w:pPr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8"/>
        </w:numPr>
        <w:spacing w:after="200" w:line="276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color w:val="000000"/>
          <w:sz w:val="24"/>
          <w:szCs w:val="24"/>
          <w:lang w:eastAsia="ru-RU"/>
        </w:rPr>
        <w:t>Общие сведения о территории благоустройства</w:t>
      </w:r>
    </w:p>
    <w:p w:rsidR="00945B53" w:rsidRPr="00A65C56" w:rsidRDefault="00945B53" w:rsidP="00945B53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8866"/>
        <w:gridCol w:w="4959"/>
      </w:tblGrid>
      <w:tr w:rsidR="00945B53" w:rsidRPr="00A65C56" w:rsidTr="00945B53">
        <w:trPr>
          <w:trHeight w:val="66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45B53" w:rsidRPr="00A65C56" w:rsidTr="00945B53">
        <w:trPr>
          <w:trHeight w:val="66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общественной территории*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8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8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уровня благоустроенности территории </w:t>
            </w:r>
            <w:r w:rsidRPr="00A65C56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5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25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rPr>
          <w:rFonts w:eastAsia="Times New Roman"/>
          <w:i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945B53" w:rsidRPr="00A65C56" w:rsidRDefault="00945B53" w:rsidP="00945B53">
      <w:pPr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iCs/>
          <w:color w:val="000000"/>
          <w:sz w:val="24"/>
          <w:szCs w:val="24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numPr>
          <w:ilvl w:val="0"/>
          <w:numId w:val="18"/>
        </w:numPr>
        <w:spacing w:after="200"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Характеристика благоустройства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5511"/>
        <w:gridCol w:w="4187"/>
        <w:gridCol w:w="1917"/>
        <w:gridCol w:w="2216"/>
      </w:tblGrid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скамеек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урн для мусора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элементов освещения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дорожного покрытия проезжей части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требует ремонта/ не требует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left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1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площадок для отдыха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9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3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/</w:t>
            </w: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неудовлетворительное)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62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Состояние озеленения территории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4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/штук)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4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Достаточность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да/нет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5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left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10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</w:t>
      </w:r>
      <w:proofErr w:type="gramEnd"/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Дата проведения инвентаризации: «___»_____________ 20___г.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A65C56">
        <w:rPr>
          <w:rFonts w:ascii="Times" w:eastAsia="Times New Roman" w:hAnsi="Times" w:cs="Times"/>
          <w:bCs/>
          <w:color w:val="000000"/>
          <w:sz w:val="24"/>
          <w:szCs w:val="24"/>
          <w:u w:val="single"/>
          <w:lang w:eastAsia="ru-RU"/>
        </w:rPr>
        <w:t>Инвентаризационная комиссия: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536449" w:rsidRDefault="00945B53" w:rsidP="00945B53">
      <w:pPr>
        <w:spacing w:after="100"/>
        <w:jc w:val="lef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________________ /_____________/____________________________</w:t>
      </w:r>
    </w:p>
    <w:p w:rsidR="00945B53" w:rsidRPr="00A65C56" w:rsidRDefault="00945B53" w:rsidP="00945B53">
      <w:pPr>
        <w:spacing w:after="100"/>
        <w:jc w:val="left"/>
        <w:rPr>
          <w:rFonts w:eastAsia="Times New Roman"/>
          <w:sz w:val="24"/>
          <w:szCs w:val="24"/>
          <w:lang w:eastAsia="ru-RU"/>
        </w:rPr>
      </w:pPr>
      <w:r w:rsidRPr="00A65C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(организация, должность)           (подпись)                        (Ф.И.О.)</w:t>
      </w: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jc w:val="righ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8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945B53" w:rsidRPr="00A65C56" w:rsidTr="00945B53">
        <w:trPr>
          <w:trHeight w:val="5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архитек-турных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асфальти-рованного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юридичес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лица, ИП</w:t>
            </w:r>
          </w:p>
        </w:tc>
      </w:tr>
      <w:tr w:rsidR="00945B53" w:rsidRPr="00A65C56" w:rsidTr="00945B53">
        <w:trPr>
          <w:trHeight w:val="22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района/ городского округа</w:t>
            </w:r>
            <w:r w:rsidRPr="00A65C56">
              <w:rPr>
                <w:rFonts w:eastAsia="Times New Roman" w:cs="Calibri"/>
                <w:sz w:val="24"/>
                <w:szCs w:val="24"/>
                <w:lang w:eastAsia="ru-RU"/>
              </w:rPr>
              <w:t>/сельского поселения</w:t>
            </w: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5B53" w:rsidRPr="00A65C56" w:rsidTr="00945B53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</w:t>
            </w:r>
            <w:r w:rsidRPr="00A65C56">
              <w:rPr>
                <w:sz w:val="24"/>
                <w:szCs w:val="24"/>
              </w:rPr>
              <w:lastRenderedPageBreak/>
              <w:t xml:space="preserve">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Нежилое здание, </w:t>
            </w:r>
            <w:r w:rsidRPr="00A65C56">
              <w:rPr>
                <w:sz w:val="24"/>
                <w:szCs w:val="24"/>
              </w:rPr>
              <w:lastRenderedPageBreak/>
              <w:t>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ул.Заречная,30Б.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24:12:0370112:82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499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ул. Нефтяников, 2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385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Россия, Красноярский край, Енисейский район, с. Абалаково, ул. Нефтяников, 6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</w:t>
            </w:r>
            <w:proofErr w:type="spellStart"/>
            <w:r w:rsidRPr="00A65C56">
              <w:rPr>
                <w:sz w:val="24"/>
                <w:szCs w:val="24"/>
              </w:rPr>
              <w:t>ул.ул</w:t>
            </w:r>
            <w:proofErr w:type="spellEnd"/>
            <w:r w:rsidRPr="00A65C56">
              <w:rPr>
                <w:sz w:val="24"/>
                <w:szCs w:val="24"/>
              </w:rPr>
              <w:t>. Нефтяников, 6 "З".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A65C56">
              <w:rPr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 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ул. ул. </w:t>
            </w:r>
            <w:proofErr w:type="spellStart"/>
            <w:r w:rsidRPr="00A65C56">
              <w:rPr>
                <w:sz w:val="24"/>
                <w:szCs w:val="24"/>
              </w:rPr>
              <w:t>Нефтянников</w:t>
            </w:r>
            <w:proofErr w:type="spellEnd"/>
            <w:r w:rsidRPr="00A65C56">
              <w:rPr>
                <w:sz w:val="24"/>
                <w:szCs w:val="24"/>
              </w:rPr>
              <w:t>, 6 "И".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Красноярский край, Енисейский </w:t>
            </w:r>
            <w:r w:rsidRPr="00A65C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6К.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павильон с целью ведения </w:t>
            </w:r>
            <w:r w:rsidRPr="00A65C56">
              <w:rPr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Нефтяников, 6Е.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Советская, д. 36.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548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Красноярски</w:t>
            </w:r>
            <w:r w:rsidRPr="00A65C56">
              <w:rPr>
                <w:sz w:val="24"/>
                <w:szCs w:val="24"/>
              </w:rPr>
              <w:lastRenderedPageBreak/>
              <w:t xml:space="preserve">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36В.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 xml:space="preserve">павильон с </w:t>
            </w:r>
            <w:r w:rsidRPr="00A65C56">
              <w:rPr>
                <w:sz w:val="24"/>
                <w:szCs w:val="24"/>
              </w:rPr>
              <w:lastRenderedPageBreak/>
              <w:t>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</w:t>
            </w:r>
            <w:r w:rsidRPr="00A65C56">
              <w:rPr>
                <w:sz w:val="24"/>
                <w:szCs w:val="24"/>
              </w:rPr>
              <w:lastRenderedPageBreak/>
              <w:t>0105:15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36Г.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Советская, 36Д.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павильон с целью ведения торговой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24:12:0370105:16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ул. Заречная, 3а.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24:12:0370110:1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739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 д. </w:t>
            </w:r>
            <w:proofErr w:type="spellStart"/>
            <w:r w:rsidRPr="00A65C56">
              <w:rPr>
                <w:sz w:val="24"/>
                <w:szCs w:val="24"/>
              </w:rPr>
              <w:t>Усть</w:t>
            </w:r>
            <w:proofErr w:type="spellEnd"/>
            <w:r w:rsidRPr="00A65C56">
              <w:rPr>
                <w:sz w:val="24"/>
                <w:szCs w:val="24"/>
              </w:rPr>
              <w:t xml:space="preserve">-Тунгуска,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A65C56">
              <w:rPr>
                <w:sz w:val="24"/>
                <w:szCs w:val="24"/>
              </w:rPr>
              <w:t xml:space="preserve"> .</w:t>
            </w:r>
            <w:proofErr w:type="gramEnd"/>
            <w:r w:rsidRPr="00A65C56">
              <w:rPr>
                <w:sz w:val="24"/>
                <w:szCs w:val="24"/>
              </w:rPr>
              <w:t>Центральная, 31.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24:12:0370302:164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450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 xml:space="preserve">,   </w:t>
            </w:r>
            <w:proofErr w:type="spellStart"/>
            <w:r w:rsidRPr="00A65C56">
              <w:rPr>
                <w:sz w:val="24"/>
                <w:szCs w:val="24"/>
              </w:rPr>
              <w:t>ул</w:t>
            </w:r>
            <w:proofErr w:type="spellEnd"/>
            <w:r w:rsidRPr="00A65C56">
              <w:rPr>
                <w:sz w:val="24"/>
                <w:szCs w:val="24"/>
              </w:rPr>
              <w:t xml:space="preserve"> Лесная 2б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225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784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1Д 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lastRenderedPageBreak/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45B53" w:rsidRPr="00A65C56" w:rsidTr="00945B53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 xml:space="preserve">Красноярский край, Енисейский район, </w:t>
            </w:r>
            <w:proofErr w:type="spellStart"/>
            <w:r w:rsidRPr="00A65C56">
              <w:rPr>
                <w:sz w:val="24"/>
                <w:szCs w:val="24"/>
              </w:rPr>
              <w:t>с</w:t>
            </w:r>
            <w:proofErr w:type="gramStart"/>
            <w:r w:rsidRPr="00A65C56">
              <w:rPr>
                <w:sz w:val="24"/>
                <w:szCs w:val="24"/>
              </w:rPr>
              <w:t>.А</w:t>
            </w:r>
            <w:proofErr w:type="gramEnd"/>
            <w:r w:rsidRPr="00A65C56">
              <w:rPr>
                <w:sz w:val="24"/>
                <w:szCs w:val="24"/>
              </w:rPr>
              <w:t>балаково</w:t>
            </w:r>
            <w:proofErr w:type="spellEnd"/>
            <w:r w:rsidRPr="00A65C56">
              <w:rPr>
                <w:sz w:val="24"/>
                <w:szCs w:val="24"/>
              </w:rPr>
              <w:t>,   ул. Нефтяников, 1б.</w:t>
            </w:r>
          </w:p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Нежилое здание, магазин.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24:12:0370103:9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  <w:r w:rsidRPr="00A65C56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884598" w:rsidRPr="00A65C56" w:rsidRDefault="00884598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9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EE2F27" w:rsidP="00945B5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2018-2024</w:t>
      </w:r>
      <w:r w:rsidR="00945B53"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Паспорт дворовой территории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A65C56">
        <w:rPr>
          <w:rFonts w:eastAsia="Times New Roman"/>
          <w:b/>
          <w:sz w:val="24"/>
          <w:szCs w:val="24"/>
          <w:lang w:eastAsia="ru-RU"/>
        </w:rPr>
        <w:t>индивидуальных жилых домов и земельных участков, предоставленных для их размещения</w:t>
      </w: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945B53" w:rsidRPr="00A65C56" w:rsidTr="00945B53">
        <w:trPr>
          <w:trHeight w:val="2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территории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945B53" w:rsidRPr="00A65C56" w:rsidTr="00945B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274"/>
        <w:gridCol w:w="1275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945B53" w:rsidRPr="00A65C56" w:rsidTr="00945B53">
        <w:trPr>
          <w:trHeight w:val="171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945B53" w:rsidRPr="00A65C56" w:rsidTr="00945B53">
        <w:trPr>
          <w:trHeight w:val="276"/>
        </w:trPr>
        <w:tc>
          <w:tcPr>
            <w:tcW w:w="10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количество квартир, шт.</w:t>
            </w:r>
          </w:p>
        </w:tc>
      </w:tr>
      <w:tr w:rsidR="00945B53" w:rsidRPr="00A65C56" w:rsidTr="00945B53">
        <w:trPr>
          <w:trHeight w:val="276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дата (ДД.ММ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7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945B53" w:rsidRPr="00A65C56" w:rsidTr="00945B53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</w:tr>
      <w:tr w:rsidR="00945B53" w:rsidRPr="00A65C56" w:rsidTr="00945B53">
        <w:trPr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945B53" w:rsidRPr="00A65C56" w:rsidTr="00945B53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945B53" w:rsidRPr="00A65C56" w:rsidTr="00945B53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Оценка технического состояния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удовлетворительное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/неудовлетворительное)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693"/>
      </w:tblGrid>
      <w:tr w:rsidR="00945B53" w:rsidRPr="00A65C56" w:rsidTr="00945B53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945B53" w:rsidRPr="00A65C56" w:rsidTr="00945B53">
        <w:trPr>
          <w:trHeight w:val="2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Назначение</w:t>
            </w:r>
          </w:p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Расстояние ограждения от дорожного полотна</w:t>
            </w:r>
          </w:p>
        </w:tc>
      </w:tr>
      <w:tr w:rsidR="00945B53" w:rsidRPr="00A65C56" w:rsidTr="00945B53">
        <w:trPr>
          <w:trHeight w:val="33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5B53" w:rsidRPr="00A65C56" w:rsidTr="00945B5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535"/>
      </w:tblGrid>
      <w:tr w:rsidR="00945B53" w:rsidRPr="00A65C56" w:rsidTr="00945B53">
        <w:trPr>
          <w:trHeight w:val="23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Характеристики благоустройства</w:t>
            </w:r>
          </w:p>
        </w:tc>
      </w:tr>
      <w:tr w:rsidR="00945B53" w:rsidRPr="00A65C56" w:rsidTr="00945B53">
        <w:trPr>
          <w:trHeight w:val="1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отхыха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оборудованной контейнерной площадки (</w:t>
            </w:r>
            <w:proofErr w:type="gram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выделенная</w:t>
            </w:r>
            <w:proofErr w:type="gram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формления</w:t>
            </w:r>
            <w:proofErr w:type="spellEnd"/>
            <w:r w:rsidRPr="00A65C56">
              <w:rPr>
                <w:rFonts w:eastAsia="Times New Roman"/>
                <w:sz w:val="24"/>
                <w:szCs w:val="24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945B53" w:rsidRPr="00A65C56" w:rsidTr="00945B5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5C56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45B53" w:rsidRPr="00A65C56" w:rsidRDefault="00945B53" w:rsidP="00945B5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autoSpaceDE w:val="0"/>
        <w:autoSpaceDN w:val="0"/>
        <w:jc w:val="left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 xml:space="preserve">Абалаковского </w:t>
      </w:r>
      <w:r w:rsidRPr="00A65C56">
        <w:rPr>
          <w:rFonts w:eastAsia="Times New Roman"/>
          <w:sz w:val="24"/>
          <w:szCs w:val="24"/>
          <w:lang w:eastAsia="ru-RU"/>
        </w:rPr>
        <w:t>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A65C56">
        <w:rPr>
          <w:rFonts w:eastAsia="Times New Roman"/>
          <w:sz w:val="24"/>
          <w:szCs w:val="24"/>
          <w:lang w:eastAsia="ru-RU"/>
        </w:rPr>
        <w:t xml:space="preserve"> (расшифровка подписи)</w:t>
      </w: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A65C56" w:rsidRDefault="00A65C56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536449" w:rsidRDefault="00536449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lastRenderedPageBreak/>
        <w:t>Приложение № 10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к муниципальной программе «Формирование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комфортной городской (сельской) среды» </w:t>
      </w:r>
    </w:p>
    <w:p w:rsidR="00945B53" w:rsidRPr="00A65C56" w:rsidRDefault="00945B53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на 2018-202</w:t>
      </w:r>
      <w:r w:rsidR="00EE2F27">
        <w:rPr>
          <w:rFonts w:eastAsia="Times New Roman"/>
          <w:sz w:val="24"/>
          <w:szCs w:val="24"/>
          <w:lang w:eastAsia="ru-RU"/>
        </w:rPr>
        <w:t>4</w:t>
      </w:r>
      <w:r w:rsidRPr="00A65C56">
        <w:rPr>
          <w:rFonts w:eastAsia="Times New Roman"/>
          <w:sz w:val="24"/>
          <w:szCs w:val="24"/>
          <w:lang w:eastAsia="ru-RU"/>
        </w:rPr>
        <w:t xml:space="preserve"> годы  в муниципальном образовании</w:t>
      </w:r>
    </w:p>
    <w:p w:rsidR="00945B53" w:rsidRPr="00A65C56" w:rsidRDefault="00884598" w:rsidP="00945B53">
      <w:pPr>
        <w:jc w:val="right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>Абалаковский сельсовет</w:t>
      </w:r>
    </w:p>
    <w:p w:rsidR="00945B53" w:rsidRPr="00A65C56" w:rsidRDefault="00945B53" w:rsidP="00945B53">
      <w:pPr>
        <w:spacing w:after="10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945B53" w:rsidRPr="00A65C56" w:rsidRDefault="00B07FEA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Абалаковскому</w:t>
      </w:r>
      <w:proofErr w:type="spellEnd"/>
      <w:r w:rsidR="00884598"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за ________20__ года</w:t>
      </w:r>
    </w:p>
    <w:p w:rsidR="00945B53" w:rsidRPr="00A65C56" w:rsidRDefault="00945B53" w:rsidP="00945B53">
      <w:pPr>
        <w:spacing w:after="10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65C56">
        <w:rPr>
          <w:rFonts w:eastAsia="Times New Roman"/>
          <w:b/>
          <w:bCs/>
          <w:color w:val="000000"/>
          <w:sz w:val="24"/>
          <w:szCs w:val="24"/>
          <w:lang w:eastAsia="ru-RU"/>
        </w:rPr>
        <w:t>(по кварталам, нарастающим итогом)</w:t>
      </w:r>
    </w:p>
    <w:p w:rsidR="00945B53" w:rsidRPr="00A65C56" w:rsidRDefault="00945B53" w:rsidP="00945B53">
      <w:pPr>
        <w:spacing w:after="10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tbl>
      <w:tblPr>
        <w:tblW w:w="159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566"/>
        <w:gridCol w:w="1972"/>
        <w:gridCol w:w="1900"/>
        <w:gridCol w:w="2381"/>
        <w:gridCol w:w="2379"/>
        <w:gridCol w:w="2163"/>
      </w:tblGrid>
      <w:tr w:rsidR="00945B53" w:rsidRPr="00A65C56" w:rsidTr="00335BC0">
        <w:trPr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945B53" w:rsidRPr="00A65C56" w:rsidTr="00335BC0">
        <w:trPr>
          <w:trHeight w:val="31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945B53" w:rsidRPr="00A65C56" w:rsidTr="00335BC0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3" w:rsidRPr="00A65C56" w:rsidRDefault="00945B53">
            <w:pPr>
              <w:spacing w:after="200" w:line="276" w:lineRule="auto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19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1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2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общественных территорий муниципального образования </w:t>
            </w: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5B53" w:rsidRPr="00A65C56" w:rsidTr="00335BC0">
        <w:trPr>
          <w:trHeight w:val="7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A65C5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3" w:rsidRPr="00A65C56" w:rsidRDefault="00945B53">
            <w:pPr>
              <w:spacing w:after="200" w:line="276" w:lineRule="auto"/>
              <w:jc w:val="left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Глава </w:t>
      </w:r>
      <w:r w:rsidR="00884598" w:rsidRPr="00A65C56">
        <w:rPr>
          <w:rFonts w:eastAsia="Times New Roman"/>
          <w:sz w:val="24"/>
          <w:szCs w:val="24"/>
          <w:lang w:eastAsia="ru-RU"/>
        </w:rPr>
        <w:t>Абалаковского</w:t>
      </w:r>
      <w:r w:rsidRPr="00A65C56">
        <w:rPr>
          <w:rFonts w:eastAsia="Times New Roman"/>
          <w:sz w:val="24"/>
          <w:szCs w:val="24"/>
          <w:lang w:eastAsia="ru-RU"/>
        </w:rPr>
        <w:t xml:space="preserve"> сельсовета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                         _________________________</w:t>
      </w:r>
    </w:p>
    <w:p w:rsidR="00945B53" w:rsidRPr="00A65C56" w:rsidRDefault="00945B53" w:rsidP="00945B5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A65C5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</w:t>
      </w:r>
      <w:r w:rsidR="004E3E93" w:rsidRPr="00A65C56">
        <w:rPr>
          <w:rFonts w:eastAsia="Times New Roman"/>
          <w:sz w:val="24"/>
          <w:szCs w:val="24"/>
          <w:lang w:eastAsia="ru-RU"/>
        </w:rPr>
        <w:t xml:space="preserve">  </w:t>
      </w:r>
      <w:r w:rsidRPr="00A65C56">
        <w:rPr>
          <w:rFonts w:eastAsia="Times New Roman"/>
          <w:sz w:val="24"/>
          <w:szCs w:val="24"/>
          <w:lang w:eastAsia="ru-RU"/>
        </w:rPr>
        <w:t xml:space="preserve"> (подпись)                 </w:t>
      </w:r>
      <w:r w:rsidR="00536449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A65C56">
        <w:rPr>
          <w:rFonts w:eastAsia="Times New Roman"/>
          <w:sz w:val="24"/>
          <w:szCs w:val="24"/>
          <w:lang w:eastAsia="ru-RU"/>
        </w:rPr>
        <w:t>(расшифровка подписи)</w:t>
      </w: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spacing w:after="200" w:line="276" w:lineRule="auto"/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945B53" w:rsidRPr="00A65C56" w:rsidRDefault="00945B53" w:rsidP="00945B53">
      <w:pPr>
        <w:rPr>
          <w:sz w:val="24"/>
          <w:szCs w:val="24"/>
        </w:rPr>
      </w:pPr>
    </w:p>
    <w:p w:rsidR="00132533" w:rsidRPr="00A65C56" w:rsidRDefault="00132533">
      <w:pPr>
        <w:rPr>
          <w:sz w:val="24"/>
          <w:szCs w:val="24"/>
        </w:rPr>
      </w:pPr>
    </w:p>
    <w:sectPr w:rsidR="00132533" w:rsidRPr="00A65C56" w:rsidSect="00536449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A7" w:rsidRDefault="009C33A7" w:rsidP="00945B53">
      <w:r>
        <w:separator/>
      </w:r>
    </w:p>
  </w:endnote>
  <w:endnote w:type="continuationSeparator" w:id="0">
    <w:p w:rsidR="009C33A7" w:rsidRDefault="009C33A7" w:rsidP="009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A7" w:rsidRDefault="009C33A7" w:rsidP="00945B53">
      <w:r>
        <w:separator/>
      </w:r>
    </w:p>
  </w:footnote>
  <w:footnote w:type="continuationSeparator" w:id="0">
    <w:p w:rsidR="009C33A7" w:rsidRDefault="009C33A7" w:rsidP="00945B53">
      <w:r>
        <w:continuationSeparator/>
      </w:r>
    </w:p>
  </w:footnote>
  <w:footnote w:id="1">
    <w:p w:rsidR="00CA7474" w:rsidRDefault="00CA7474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 w:val="22"/>
          <w:szCs w:val="22"/>
        </w:rPr>
        <w:t>ех</w:t>
      </w:r>
      <w:proofErr w:type="spellEnd"/>
      <w:r>
        <w:rPr>
          <w:rFonts w:ascii="Times New Roman" w:hAnsi="Times New Roman"/>
          <w:sz w:val="22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2">
    <w:p w:rsidR="00CA7474" w:rsidRDefault="00CA7474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3">
    <w:p w:rsidR="00CA7474" w:rsidRPr="00FA2E8E" w:rsidRDefault="00CA7474" w:rsidP="00945B53">
      <w:pPr>
        <w:autoSpaceDE w:val="0"/>
        <w:autoSpaceDN w:val="0"/>
        <w:adjustRightInd w:val="0"/>
        <w:rPr>
          <w:sz w:val="20"/>
          <w:szCs w:val="20"/>
        </w:rPr>
      </w:pPr>
      <w:r w:rsidRPr="00FA2E8E">
        <w:rPr>
          <w:rStyle w:val="af"/>
          <w:sz w:val="20"/>
          <w:szCs w:val="20"/>
        </w:rPr>
        <w:footnoteRef/>
      </w:r>
      <w:r w:rsidRPr="00FA2E8E">
        <w:rPr>
          <w:sz w:val="20"/>
          <w:szCs w:val="20"/>
        </w:rPr>
        <w:t xml:space="preserve"> Общественные территории м</w:t>
      </w:r>
      <w:r w:rsidRPr="00FA2E8E">
        <w:rPr>
          <w:bCs/>
          <w:sz w:val="20"/>
          <w:szCs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CA7474" w:rsidRDefault="00CA7474" w:rsidP="00945B53">
      <w:pPr>
        <w:pStyle w:val="a6"/>
        <w:rPr>
          <w:sz w:val="22"/>
          <w:szCs w:val="22"/>
        </w:rPr>
      </w:pPr>
    </w:p>
  </w:footnote>
  <w:footnote w:id="4">
    <w:p w:rsidR="00CA7474" w:rsidRDefault="00CA7474" w:rsidP="00945B53">
      <w:pPr>
        <w:pStyle w:val="a6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5">
    <w:p w:rsidR="00CA7474" w:rsidRDefault="00CA7474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sz w:val="20"/>
        </w:rPr>
        <w:t>Современные общественные зоны - т</w:t>
      </w:r>
      <w:r>
        <w:rPr>
          <w:bCs/>
          <w:sz w:val="20"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6">
    <w:p w:rsidR="00CA7474" w:rsidRDefault="00CA7474" w:rsidP="00945B53">
      <w:pPr>
        <w:autoSpaceDE w:val="0"/>
        <w:autoSpaceDN w:val="0"/>
        <w:adjustRightInd w:val="0"/>
      </w:pPr>
      <w:r>
        <w:rPr>
          <w:rStyle w:val="af"/>
        </w:rPr>
        <w:footnoteRef/>
      </w:r>
      <w:r>
        <w:t xml:space="preserve"> 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7">
    <w:p w:rsidR="00CA7474" w:rsidRDefault="00CA7474" w:rsidP="00945B53">
      <w:pPr>
        <w:pStyle w:val="a6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8">
    <w:p w:rsidR="00CA7474" w:rsidRDefault="00CA7474" w:rsidP="00945B53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основных положений соотносящихся со сферой благоустройства.</w:t>
      </w:r>
    </w:p>
  </w:footnote>
  <w:footnote w:id="9">
    <w:p w:rsidR="00CA7474" w:rsidRDefault="00CA7474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10">
    <w:p w:rsidR="00CA7474" w:rsidRDefault="00CA7474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 Отражаются показатели по многоквартирным домам, в которых расположено более 3 –</w:t>
      </w:r>
      <w:proofErr w:type="spellStart"/>
      <w:r>
        <w:rPr>
          <w:rFonts w:ascii="Times New Roman" w:hAnsi="Times New Roman"/>
          <w:szCs w:val="22"/>
        </w:rPr>
        <w:t>ех</w:t>
      </w:r>
      <w:proofErr w:type="spellEnd"/>
      <w:r>
        <w:rPr>
          <w:rFonts w:ascii="Times New Roman" w:hAnsi="Times New Roman"/>
          <w:szCs w:val="22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11">
    <w:p w:rsidR="00CA7474" w:rsidRDefault="00CA7474" w:rsidP="00945B53">
      <w:pPr>
        <w:pStyle w:val="a6"/>
        <w:jc w:val="both"/>
        <w:rPr>
          <w:rFonts w:ascii="Times New Roman" w:hAnsi="Times New Roman"/>
          <w:szCs w:val="22"/>
        </w:rPr>
      </w:pPr>
      <w:r>
        <w:rPr>
          <w:rStyle w:val="af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12">
    <w:p w:rsidR="00CA7474" w:rsidRDefault="00CA7474" w:rsidP="00945B53">
      <w:pPr>
        <w:autoSpaceDE w:val="0"/>
        <w:autoSpaceDN w:val="0"/>
        <w:adjustRightInd w:val="0"/>
        <w:rPr>
          <w:sz w:val="20"/>
        </w:rPr>
      </w:pPr>
      <w:r>
        <w:rPr>
          <w:rStyle w:val="af"/>
          <w:sz w:val="20"/>
        </w:rPr>
        <w:footnoteRef/>
      </w:r>
      <w:r>
        <w:rPr>
          <w:sz w:val="20"/>
        </w:rPr>
        <w:t xml:space="preserve"> Общественные территории м</w:t>
      </w:r>
      <w:r>
        <w:rPr>
          <w:bCs/>
          <w:sz w:val="20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CA7474" w:rsidRDefault="00CA7474" w:rsidP="00945B53">
      <w:pPr>
        <w:pStyle w:val="a6"/>
        <w:rPr>
          <w:szCs w:val="22"/>
        </w:rPr>
      </w:pPr>
    </w:p>
  </w:footnote>
  <w:footnote w:id="13">
    <w:p w:rsidR="00CA7474" w:rsidRDefault="00CA7474" w:rsidP="00945B53">
      <w:pPr>
        <w:pStyle w:val="a6"/>
        <w:rPr>
          <w:rFonts w:ascii="Times New Roman" w:hAnsi="Times New Roman"/>
          <w:color w:val="000000"/>
          <w:sz w:val="22"/>
          <w:szCs w:val="22"/>
        </w:rPr>
      </w:pPr>
      <w:r>
        <w:rPr>
          <w:rStyle w:val="af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4">
    <w:p w:rsidR="00CA7474" w:rsidRDefault="00CA7474" w:rsidP="00945B53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Style w:val="af"/>
          <w:rFonts w:ascii="Times New Roman" w:hAnsi="Times New Roman"/>
          <w:color w:val="000000"/>
          <w:sz w:val="24"/>
          <w:szCs w:val="24"/>
        </w:rPr>
        <w:footnoteRef/>
      </w:r>
      <w:r>
        <w:rPr>
          <w:rFonts w:ascii="Times New Roman" w:hAnsi="Times New Roman"/>
          <w:color w:val="000000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5">
    <w:p w:rsidR="00CA7474" w:rsidRDefault="00CA7474" w:rsidP="00945B53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6">
    <w:p w:rsidR="00CA7474" w:rsidRDefault="00CA7474" w:rsidP="00945B53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3E"/>
    <w:multiLevelType w:val="hybridMultilevel"/>
    <w:tmpl w:val="1DC2F044"/>
    <w:lvl w:ilvl="0" w:tplc="F1A86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1922"/>
    <w:multiLevelType w:val="hybridMultilevel"/>
    <w:tmpl w:val="A1A004C8"/>
    <w:lvl w:ilvl="0" w:tplc="101E8F80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F0A93"/>
    <w:multiLevelType w:val="hybridMultilevel"/>
    <w:tmpl w:val="7FF42B5C"/>
    <w:lvl w:ilvl="0" w:tplc="E76A7D7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76E9"/>
    <w:multiLevelType w:val="multilevel"/>
    <w:tmpl w:val="019AB4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400E14A0"/>
    <w:multiLevelType w:val="hybridMultilevel"/>
    <w:tmpl w:val="E432CCE0"/>
    <w:lvl w:ilvl="0" w:tplc="3232F3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55BF9"/>
    <w:multiLevelType w:val="hybridMultilevel"/>
    <w:tmpl w:val="FC921120"/>
    <w:lvl w:ilvl="0" w:tplc="0F44FD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BB0421"/>
    <w:multiLevelType w:val="hybridMultilevel"/>
    <w:tmpl w:val="6B7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DBB"/>
    <w:multiLevelType w:val="hybridMultilevel"/>
    <w:tmpl w:val="C0866A62"/>
    <w:lvl w:ilvl="0" w:tplc="C8D895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E08C4"/>
    <w:multiLevelType w:val="hybridMultilevel"/>
    <w:tmpl w:val="B2027760"/>
    <w:lvl w:ilvl="0" w:tplc="27C0657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9"/>
    <w:rsid w:val="00014786"/>
    <w:rsid w:val="00062A86"/>
    <w:rsid w:val="00085E49"/>
    <w:rsid w:val="00132533"/>
    <w:rsid w:val="00167B9C"/>
    <w:rsid w:val="001762E0"/>
    <w:rsid w:val="001F1B2D"/>
    <w:rsid w:val="0027753A"/>
    <w:rsid w:val="00335BC0"/>
    <w:rsid w:val="003675AA"/>
    <w:rsid w:val="003C4D9B"/>
    <w:rsid w:val="00485909"/>
    <w:rsid w:val="00490EAC"/>
    <w:rsid w:val="004E3E93"/>
    <w:rsid w:val="004E5A2E"/>
    <w:rsid w:val="00536449"/>
    <w:rsid w:val="00571449"/>
    <w:rsid w:val="00650CB8"/>
    <w:rsid w:val="00745115"/>
    <w:rsid w:val="00794FBB"/>
    <w:rsid w:val="00884598"/>
    <w:rsid w:val="008F4697"/>
    <w:rsid w:val="00945B53"/>
    <w:rsid w:val="0095749B"/>
    <w:rsid w:val="009C33A7"/>
    <w:rsid w:val="009D569D"/>
    <w:rsid w:val="00A65C56"/>
    <w:rsid w:val="00AC48C4"/>
    <w:rsid w:val="00B07FEA"/>
    <w:rsid w:val="00B41B76"/>
    <w:rsid w:val="00BB1829"/>
    <w:rsid w:val="00BE6D43"/>
    <w:rsid w:val="00CA7474"/>
    <w:rsid w:val="00CD1893"/>
    <w:rsid w:val="00CD5E91"/>
    <w:rsid w:val="00D515B2"/>
    <w:rsid w:val="00DD4E51"/>
    <w:rsid w:val="00DF3E7E"/>
    <w:rsid w:val="00E10CD8"/>
    <w:rsid w:val="00ED173D"/>
    <w:rsid w:val="00EE2F27"/>
    <w:rsid w:val="00F714A3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B5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5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45B53"/>
    <w:pPr>
      <w:jc w:val="left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5B53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945B5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5B53"/>
    <w:pPr>
      <w:tabs>
        <w:tab w:val="center" w:pos="4677"/>
        <w:tab w:val="right" w:pos="9355"/>
      </w:tabs>
      <w:spacing w:after="200" w:line="276" w:lineRule="auto"/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45B53"/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5B53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945B5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34"/>
    <w:qFormat/>
    <w:rsid w:val="00945B53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94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5B53"/>
    <w:pPr>
      <w:widowControl w:val="0"/>
      <w:suppressAutoHyphens/>
      <w:spacing w:after="0" w:line="100" w:lineRule="atLeast"/>
    </w:pPr>
    <w:rPr>
      <w:rFonts w:ascii="Calibri" w:eastAsia="SimSun" w:hAnsi="Calibri" w:cs="font428"/>
      <w:b/>
      <w:bCs/>
      <w:kern w:val="2"/>
      <w:lang w:eastAsia="ar-SA"/>
    </w:rPr>
  </w:style>
  <w:style w:type="character" w:styleId="af">
    <w:name w:val="footnote reference"/>
    <w:uiPriority w:val="99"/>
    <w:semiHidden/>
    <w:unhideWhenUsed/>
    <w:rsid w:val="00945B53"/>
    <w:rPr>
      <w:vertAlign w:val="superscript"/>
    </w:rPr>
  </w:style>
  <w:style w:type="character" w:customStyle="1" w:styleId="1">
    <w:name w:val="Текст выноски Знак1"/>
    <w:uiPriority w:val="99"/>
    <w:semiHidden/>
    <w:rsid w:val="00945B53"/>
    <w:rPr>
      <w:rFonts w:ascii="Tahoma" w:hAnsi="Tahoma" w:cs="Tahoma" w:hint="default"/>
      <w:sz w:val="16"/>
      <w:szCs w:val="16"/>
    </w:rPr>
  </w:style>
  <w:style w:type="character" w:customStyle="1" w:styleId="10">
    <w:name w:val="Нижний колонтитул Знак1"/>
    <w:basedOn w:val="a0"/>
    <w:uiPriority w:val="99"/>
    <w:semiHidden/>
    <w:rsid w:val="00945B5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2;&#1086;&#1087;&#1080;&#1088;&#1086;&#1074;&#1072;&#1090;&#1100;\&#1060;&#1054;&#1056;&#1052;&#1048;&#1056;&#1054;&#1042;&#1040;&#1053;&#1048;&#1045;%20&#1043;&#1054;&#1056;&#1054;&#1044;&#1057;&#1050;&#1054;&#1049;%20&#1057;&#1056;&#1045;&#1044;&#1067;\&#1087;&#1086;&#1089;&#1090;8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4418-15E6-4462-9521-40EA213F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10732</Words>
  <Characters>61177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Windows User</cp:lastModifiedBy>
  <cp:revision>30</cp:revision>
  <cp:lastPrinted>2021-01-11T04:08:00Z</cp:lastPrinted>
  <dcterms:created xsi:type="dcterms:W3CDTF">2018-01-15T03:01:00Z</dcterms:created>
  <dcterms:modified xsi:type="dcterms:W3CDTF">2021-01-11T04:08:00Z</dcterms:modified>
</cp:coreProperties>
</file>