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2E" w:rsidRPr="00E5232E" w:rsidRDefault="00E5232E" w:rsidP="00E5232E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5232E" w:rsidRPr="00E5232E" w:rsidRDefault="00E5232E" w:rsidP="00E5232E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на участие в конкурсном отборе</w:t>
      </w:r>
    </w:p>
    <w:p w:rsidR="00E5232E" w:rsidRPr="00E5232E" w:rsidRDefault="00E5232E" w:rsidP="00E5232E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1. Наименование проекта</w:t>
      </w:r>
      <w:r w:rsidRPr="00E5232E">
        <w:rPr>
          <w:rFonts w:ascii="Times New Roman" w:hAnsi="Times New Roman" w:cs="Times New Roman"/>
          <w:sz w:val="28"/>
          <w:szCs w:val="28"/>
        </w:rPr>
        <w:t>, направленного на развитие объектов общественной инфраструктуры территорий городских и сельских поселений, который был выбран на собрании  граждан для реализации  в рамках программы по поддержке местных инициатив в Красноярском крае</w:t>
      </w:r>
      <w:r w:rsidRPr="00E5232E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 w:rsidRPr="00E5232E">
        <w:rPr>
          <w:sz w:val="28"/>
          <w:szCs w:val="28"/>
        </w:rPr>
        <w:t>–</w:t>
      </w:r>
      <w:r w:rsidRPr="00E5232E">
        <w:rPr>
          <w:b/>
          <w:sz w:val="28"/>
          <w:szCs w:val="28"/>
        </w:rPr>
        <w:t xml:space="preserve"> </w:t>
      </w:r>
      <w:r w:rsidRPr="00E5232E">
        <w:rPr>
          <w:rFonts w:ascii="Times New Roman" w:hAnsi="Times New Roman" w:cs="Times New Roman"/>
          <w:sz w:val="28"/>
          <w:szCs w:val="28"/>
        </w:rPr>
        <w:t>проект):</w:t>
      </w:r>
    </w:p>
    <w:p w:rsidR="00E5232E" w:rsidRPr="006437AB" w:rsidRDefault="00682AB9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 xml:space="preserve"> Благоустройство места захоронения в с. </w:t>
      </w:r>
      <w:proofErr w:type="spellStart"/>
      <w:r w:rsidRPr="006437AB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</w:p>
    <w:p w:rsidR="00E5232E" w:rsidRPr="006437AB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2"/>
          <w:szCs w:val="28"/>
        </w:rPr>
      </w:pPr>
      <w:r w:rsidRPr="006437AB">
        <w:rPr>
          <w:rFonts w:ascii="Times New Roman" w:hAnsi="Times New Roman" w:cs="Times New Roman"/>
          <w:sz w:val="22"/>
          <w:szCs w:val="28"/>
        </w:rPr>
        <w:t>(название проекта в соответствии с протоколом собрания граждан, сметной и технической документацией)</w:t>
      </w:r>
    </w:p>
    <w:p w:rsidR="00E5232E" w:rsidRPr="006437AB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AB">
        <w:rPr>
          <w:rFonts w:ascii="Times New Roman" w:hAnsi="Times New Roman" w:cs="Times New Roman"/>
          <w:b/>
          <w:sz w:val="28"/>
          <w:szCs w:val="28"/>
        </w:rPr>
        <w:t>2. Место реализации проекта:</w:t>
      </w:r>
    </w:p>
    <w:p w:rsidR="00E5232E" w:rsidRPr="006437AB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>2.1. Муниципальный район:</w:t>
      </w:r>
    </w:p>
    <w:p w:rsidR="00E5232E" w:rsidRPr="006437AB" w:rsidRDefault="006047A2" w:rsidP="006047A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6437AB">
        <w:rPr>
          <w:b/>
          <w:i/>
          <w:sz w:val="28"/>
          <w:szCs w:val="28"/>
          <w:u w:val="single"/>
        </w:rPr>
        <w:t>Енисейский район</w:t>
      </w:r>
    </w:p>
    <w:p w:rsidR="00E5232E" w:rsidRPr="006437AB" w:rsidRDefault="00E5232E" w:rsidP="00E5232E">
      <w:pPr>
        <w:pStyle w:val="ConsPlusNonformat"/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>2.2. Поселение:</w:t>
      </w:r>
    </w:p>
    <w:p w:rsidR="00E5232E" w:rsidRPr="006437AB" w:rsidRDefault="00047AD7" w:rsidP="00047AD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proofErr w:type="spellStart"/>
      <w:r w:rsidRPr="006437AB">
        <w:rPr>
          <w:b/>
          <w:i/>
          <w:sz w:val="28"/>
          <w:szCs w:val="28"/>
          <w:u w:val="single"/>
        </w:rPr>
        <w:t>Абалаковский</w:t>
      </w:r>
      <w:proofErr w:type="spellEnd"/>
      <w:r w:rsidRPr="006437AB">
        <w:rPr>
          <w:b/>
          <w:i/>
          <w:sz w:val="28"/>
          <w:szCs w:val="28"/>
          <w:u w:val="single"/>
        </w:rPr>
        <w:t xml:space="preserve"> сельсовет</w:t>
      </w:r>
    </w:p>
    <w:p w:rsidR="00E5232E" w:rsidRPr="006437AB" w:rsidRDefault="00E5232E" w:rsidP="00E5232E">
      <w:pPr>
        <w:pStyle w:val="ConsPlusNonformat"/>
        <w:shd w:val="clear" w:color="auto" w:fill="FFFFFF"/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 xml:space="preserve">2.3. Населенный пункт: </w:t>
      </w:r>
    </w:p>
    <w:p w:rsidR="00E5232E" w:rsidRPr="006437AB" w:rsidRDefault="008E6699" w:rsidP="008E669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6437AB">
        <w:rPr>
          <w:b/>
          <w:i/>
          <w:sz w:val="28"/>
          <w:szCs w:val="28"/>
          <w:u w:val="single"/>
        </w:rPr>
        <w:t xml:space="preserve">с. </w:t>
      </w:r>
      <w:proofErr w:type="spellStart"/>
      <w:r w:rsidRPr="006437AB">
        <w:rPr>
          <w:b/>
          <w:i/>
          <w:sz w:val="28"/>
          <w:szCs w:val="28"/>
          <w:u w:val="single"/>
        </w:rPr>
        <w:t>Абалаково</w:t>
      </w:r>
      <w:proofErr w:type="spellEnd"/>
    </w:p>
    <w:p w:rsidR="00E5232E" w:rsidRPr="006437AB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>2.4. Численность населения населен</w:t>
      </w:r>
      <w:r w:rsidR="008E6699" w:rsidRPr="006437AB">
        <w:rPr>
          <w:rFonts w:ascii="Times New Roman" w:hAnsi="Times New Roman" w:cs="Times New Roman"/>
          <w:sz w:val="28"/>
          <w:szCs w:val="28"/>
        </w:rPr>
        <w:t xml:space="preserve">ного пункта, всего: </w:t>
      </w:r>
      <w:r w:rsidR="008E6699" w:rsidRPr="006437AB">
        <w:rPr>
          <w:rFonts w:ascii="Times New Roman" w:hAnsi="Times New Roman" w:cs="Times New Roman"/>
          <w:b/>
          <w:i/>
          <w:sz w:val="28"/>
          <w:szCs w:val="28"/>
        </w:rPr>
        <w:t>1228</w:t>
      </w:r>
      <w:r w:rsidR="00F86D4D" w:rsidRPr="006437AB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Pr="006437A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5232E" w:rsidRPr="006437AB" w:rsidRDefault="008E6699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 xml:space="preserve">в том числе достигшего 18 лет: </w:t>
      </w:r>
      <w:r w:rsidRPr="006437AB">
        <w:rPr>
          <w:rFonts w:ascii="Times New Roman" w:hAnsi="Times New Roman" w:cs="Times New Roman"/>
          <w:b/>
          <w:sz w:val="28"/>
          <w:szCs w:val="28"/>
        </w:rPr>
        <w:t>947</w:t>
      </w:r>
      <w:r w:rsidR="00F86D4D" w:rsidRPr="006437AB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="00E5232E" w:rsidRPr="006437AB">
        <w:rPr>
          <w:rFonts w:ascii="Times New Roman" w:hAnsi="Times New Roman" w:cs="Times New Roman"/>
          <w:b/>
          <w:sz w:val="28"/>
          <w:szCs w:val="28"/>
        </w:rPr>
        <w:t>.</w:t>
      </w:r>
    </w:p>
    <w:p w:rsidR="00E5232E" w:rsidRPr="006437AB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b/>
          <w:sz w:val="28"/>
          <w:szCs w:val="28"/>
        </w:rPr>
        <w:t>3. Тип объекта общественной инфраструктуры</w:t>
      </w:r>
      <w:r w:rsidRPr="006437AB">
        <w:rPr>
          <w:rFonts w:ascii="Times New Roman" w:hAnsi="Times New Roman" w:cs="Times New Roman"/>
          <w:sz w:val="28"/>
          <w:szCs w:val="28"/>
        </w:rPr>
        <w:t>, на развитие которого направлен проект:</w:t>
      </w:r>
    </w:p>
    <w:p w:rsidR="00E5232E" w:rsidRPr="006437AB" w:rsidRDefault="00030099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37AB">
        <w:rPr>
          <w:rFonts w:ascii="Times New Roman" w:hAnsi="Times New Roman" w:cs="Times New Roman"/>
          <w:b/>
          <w:i/>
          <w:sz w:val="28"/>
          <w:szCs w:val="28"/>
          <w:u w:val="single"/>
        </w:rPr>
        <w:t>4-места захоронения</w:t>
      </w:r>
    </w:p>
    <w:p w:rsidR="00E5232E" w:rsidRPr="00E5232E" w:rsidRDefault="00E5232E" w:rsidP="00E5232E">
      <w:pPr>
        <w:pStyle w:val="a3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Cs w:val="28"/>
        </w:rPr>
      </w:pPr>
      <w:r w:rsidRPr="00E5232E">
        <w:rPr>
          <w:rFonts w:ascii="Times New Roman" w:hAnsi="Times New Roman"/>
          <w:szCs w:val="28"/>
        </w:rPr>
        <w:t>(тип объекта общественной  инфраструктуры, на развитие которого направлен проект: 1-объекты коммунальной инфраструктуры и внешнего благоустройства; 2-объекты культуры; 3-объекты,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 4-места захоронения; 5-объекты для обеспечения первичных мер пожарной безопасности)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4. Информация о вопросе местного значения, в рамках которого реализуется проект: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4.1. Наименование вопроса местного значения, в рамках которого реализуется проект:</w:t>
      </w:r>
    </w:p>
    <w:p w:rsidR="00E5232E" w:rsidRPr="006437AB" w:rsidRDefault="00062C6A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AB">
        <w:rPr>
          <w:rFonts w:ascii="Times New Roman" w:hAnsi="Times New Roman" w:cs="Times New Roman"/>
          <w:b/>
          <w:sz w:val="28"/>
          <w:szCs w:val="28"/>
        </w:rPr>
        <w:t>организация ритуальных услуг и содержание мест захоронения;</w:t>
      </w:r>
    </w:p>
    <w:p w:rsidR="00E5232E" w:rsidRPr="006437AB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6437AB">
        <w:rPr>
          <w:rFonts w:ascii="Times New Roman" w:hAnsi="Times New Roman" w:cs="Times New Roman"/>
          <w:sz w:val="22"/>
          <w:szCs w:val="22"/>
        </w:rPr>
        <w:t>(наименование вопроса местного значения, в рамках которого реализуется проект,</w:t>
      </w:r>
      <w:r w:rsidRPr="006437AB">
        <w:rPr>
          <w:rFonts w:ascii="Times New Roman" w:hAnsi="Times New Roman" w:cs="Times New Roman"/>
          <w:sz w:val="22"/>
          <w:szCs w:val="22"/>
        </w:rPr>
        <w:br/>
        <w:t xml:space="preserve">в соответствии с Федеральным </w:t>
      </w:r>
      <w:hyperlink r:id="rId8" w:history="1">
        <w:r w:rsidRPr="006437A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6437AB">
        <w:rPr>
          <w:rFonts w:ascii="Times New Roman" w:hAnsi="Times New Roman" w:cs="Times New Roman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Федерации»)</w:t>
      </w:r>
    </w:p>
    <w:p w:rsidR="00E5232E" w:rsidRPr="006437AB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>4.2. Муниципальное образование Красноярского края, орган местного самоуправления которого осуществляет полномочие по решению вопроса местного значения, в рамках которого реализуется проект:</w:t>
      </w:r>
    </w:p>
    <w:p w:rsidR="00E5232E" w:rsidRPr="006437AB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>____ муниципальный район;</w:t>
      </w:r>
    </w:p>
    <w:p w:rsidR="00E5232E" w:rsidRPr="00E5232E" w:rsidRDefault="0087524F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 xml:space="preserve">  </w:t>
      </w:r>
      <w:r w:rsidRPr="006437A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</w:t>
      </w:r>
      <w:r w:rsidRPr="006437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37AB">
        <w:rPr>
          <w:rFonts w:ascii="Times New Roman" w:hAnsi="Times New Roman" w:cs="Times New Roman"/>
          <w:sz w:val="28"/>
          <w:szCs w:val="28"/>
        </w:rPr>
        <w:t xml:space="preserve"> </w:t>
      </w:r>
      <w:r w:rsidR="00E5232E" w:rsidRPr="006437AB">
        <w:rPr>
          <w:rFonts w:ascii="Times New Roman" w:hAnsi="Times New Roman" w:cs="Times New Roman"/>
          <w:sz w:val="28"/>
          <w:szCs w:val="28"/>
        </w:rPr>
        <w:t xml:space="preserve"> </w:t>
      </w:r>
      <w:r w:rsidRPr="006437AB">
        <w:rPr>
          <w:rFonts w:ascii="Times New Roman" w:hAnsi="Times New Roman" w:cs="Times New Roman"/>
          <w:sz w:val="28"/>
          <w:szCs w:val="28"/>
        </w:rPr>
        <w:t xml:space="preserve"> </w:t>
      </w:r>
      <w:r w:rsidR="00E5232E" w:rsidRPr="006437AB">
        <w:rPr>
          <w:rFonts w:ascii="Times New Roman" w:hAnsi="Times New Roman" w:cs="Times New Roman"/>
          <w:sz w:val="28"/>
          <w:szCs w:val="28"/>
        </w:rPr>
        <w:t>поселение</w:t>
      </w:r>
      <w:r w:rsidR="00E5232E" w:rsidRPr="00E5232E">
        <w:rPr>
          <w:rFonts w:ascii="Times New Roman" w:hAnsi="Times New Roman" w:cs="Times New Roman"/>
          <w:sz w:val="28"/>
          <w:szCs w:val="28"/>
        </w:rPr>
        <w:t>.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lastRenderedPageBreak/>
        <w:t>4.3. Основание для исполнения полномочия по решению вопроса местного значения, в рамках которого реализуется проект: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____ статья 14 Федерального </w:t>
      </w:r>
      <w:hyperlink r:id="rId9" w:history="1">
        <w:r w:rsidRPr="00E5232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5232E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E5232E" w:rsidRPr="006437AB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F70F05" w:rsidRPr="006437A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</w:t>
      </w:r>
      <w:r w:rsidRPr="006437AB">
        <w:rPr>
          <w:rFonts w:ascii="Times New Roman" w:hAnsi="Times New Roman" w:cs="Times New Roman"/>
          <w:color w:val="000000" w:themeColor="text1"/>
          <w:sz w:val="28"/>
          <w:szCs w:val="28"/>
        </w:rPr>
        <w:t>__Закон Красноярского края от 15.10.2015 № 9-3724 «О закреплении вопросов местного значения за сельскими поселениями Красноярского края»;</w:t>
      </w:r>
    </w:p>
    <w:p w:rsidR="00E5232E" w:rsidRPr="006437AB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7AB">
        <w:rPr>
          <w:rFonts w:ascii="Times New Roman" w:hAnsi="Times New Roman" w:cs="Times New Roman"/>
          <w:color w:val="000000" w:themeColor="text1"/>
          <w:sz w:val="28"/>
          <w:szCs w:val="28"/>
        </w:rPr>
        <w:t>____ соглашение о передаче осуществления части полномочий по решению вопросов местного значения.</w:t>
      </w:r>
    </w:p>
    <w:p w:rsidR="00E5232E" w:rsidRPr="006437AB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Описание проекта:</w:t>
      </w:r>
    </w:p>
    <w:p w:rsidR="00E5232E" w:rsidRPr="006437AB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7AB">
        <w:rPr>
          <w:rFonts w:ascii="Times New Roman" w:hAnsi="Times New Roman" w:cs="Times New Roman"/>
          <w:color w:val="000000" w:themeColor="text1"/>
          <w:sz w:val="28"/>
          <w:szCs w:val="28"/>
        </w:rPr>
        <w:t>5.1. Описание проблемы, на решение которой направлен проект:</w:t>
      </w:r>
    </w:p>
    <w:p w:rsidR="00E5232E" w:rsidRPr="006437AB" w:rsidRDefault="00833DD3" w:rsidP="00833D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437AB">
        <w:rPr>
          <w:color w:val="000000" w:themeColor="text1"/>
          <w:sz w:val="28"/>
          <w:szCs w:val="28"/>
        </w:rPr>
        <w:t xml:space="preserve">Описание: ограждение и благоустройство территории кладбища с. </w:t>
      </w:r>
      <w:proofErr w:type="spellStart"/>
      <w:r w:rsidRPr="006437AB">
        <w:rPr>
          <w:color w:val="000000" w:themeColor="text1"/>
          <w:sz w:val="28"/>
          <w:szCs w:val="28"/>
        </w:rPr>
        <w:t>Абалаково</w:t>
      </w:r>
      <w:proofErr w:type="spellEnd"/>
      <w:r w:rsidRPr="006437AB">
        <w:rPr>
          <w:color w:val="000000" w:themeColor="text1"/>
          <w:sz w:val="28"/>
          <w:szCs w:val="28"/>
        </w:rPr>
        <w:t xml:space="preserve"> находится в неудовлетворительном состоянии. На кладбище отсутствуют урны для сбора мусора, не организованы площадки для мусоросборников с подъездами к ним, что не соответствует требованиям Роспотребнадзора, а также само благоустройство территории не отвечает Правилам благоустройства содержания территории. Ограждение кладбища имеет высокую степень износа, наблюдается крен ограждения, прожилины и штакетник также подверглись воздействию внешних факторов, во многих местах имеются надломы и разрушения этих частей ограждения. В таком состоянии ограждение теряет свои свойства и не выполняет основную функцию. В 2018 году территорию кладбища пришлось расширить, площадь расчистили под новые захоронения, этот участок огорожен просто прожилинами. Для животных данное ограждение тоже не препятствие, что приводит к очень серьезным неблагоприятным последствием. Проблема для жителей с. </w:t>
      </w:r>
      <w:proofErr w:type="spellStart"/>
      <w:r w:rsidRPr="006437AB">
        <w:rPr>
          <w:color w:val="000000" w:themeColor="text1"/>
          <w:sz w:val="28"/>
          <w:szCs w:val="28"/>
        </w:rPr>
        <w:t>Абалаково</w:t>
      </w:r>
      <w:proofErr w:type="spellEnd"/>
      <w:r w:rsidRPr="006437AB">
        <w:rPr>
          <w:color w:val="000000" w:themeColor="text1"/>
          <w:sz w:val="28"/>
          <w:szCs w:val="28"/>
        </w:rPr>
        <w:t xml:space="preserve"> и в целом достаточно серьезная, требует неотлагательного решения.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2"/>
          <w:szCs w:val="28"/>
        </w:rPr>
      </w:pPr>
      <w:r w:rsidRPr="00E5232E">
        <w:rPr>
          <w:rFonts w:ascii="Times New Roman" w:hAnsi="Times New Roman" w:cs="Times New Roman"/>
          <w:sz w:val="22"/>
          <w:szCs w:val="28"/>
        </w:rPr>
        <w:t>(суть проблемы, ее негативные социально-экономические последствия, год постройки объекта  общественной инфраструктуры (при наличии информации), предусмотренного проектом, его текущее состояние, степень неотложности решения проблемы и т.д.)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5.2. Общая стоимость реализации проекта </w:t>
      </w:r>
      <w:r w:rsidRPr="00E5232E">
        <w:rPr>
          <w:rFonts w:ascii="Times New Roman" w:hAnsi="Times New Roman" w:cs="Times New Roman"/>
          <w:sz w:val="22"/>
          <w:szCs w:val="28"/>
        </w:rPr>
        <w:t>(указываются мероприятия, которые планируется выполнить в рамках проекта)</w:t>
      </w:r>
      <w:r w:rsidRPr="00E5232E">
        <w:rPr>
          <w:rFonts w:ascii="Times New Roman" w:hAnsi="Times New Roman" w:cs="Times New Roman"/>
          <w:sz w:val="28"/>
          <w:szCs w:val="28"/>
        </w:rPr>
        <w:t>:</w:t>
      </w:r>
    </w:p>
    <w:p w:rsidR="00E5232E" w:rsidRPr="00E5232E" w:rsidRDefault="00E5232E" w:rsidP="00E5232E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58"/>
        <w:gridCol w:w="1275"/>
        <w:gridCol w:w="1638"/>
      </w:tblGrid>
      <w:tr w:rsidR="00E5232E" w:rsidRPr="00E5232E" w:rsidTr="006853C2">
        <w:trPr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Полная стоимость (тыс. руб.)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E5232E" w:rsidRPr="00E5232E" w:rsidTr="006853C2">
        <w:trPr>
          <w:trHeight w:val="98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32E" w:rsidRPr="00E5232E" w:rsidTr="006853C2">
        <w:trPr>
          <w:trHeight w:val="88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технической, проектной и сметной документации, проведение проверки достоверности сметной стоимости капитального ремонта объектов капитального строительства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6437AB" w:rsidRDefault="00E5232E" w:rsidP="00833DD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32E" w:rsidRPr="00E5232E" w:rsidTr="006853C2"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6437AB" w:rsidRDefault="0023565F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  <w:r w:rsidRPr="006437AB">
              <w:rPr>
                <w:rFonts w:ascii="Times New Roman" w:hAnsi="Times New Roman" w:cs="Times New Roman"/>
                <w:sz w:val="24"/>
                <w:szCs w:val="24"/>
              </w:rPr>
              <w:t>9,698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32E" w:rsidRPr="00E5232E" w:rsidTr="006853C2">
        <w:trPr>
          <w:trHeight w:val="82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Прочие (отражается строительный контроль в случае, 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он не включен в </w:t>
            </w:r>
            <w:hyperlink w:anchor="P106" w:history="1">
              <w:r w:rsidRPr="00E5232E">
                <w:rPr>
                  <w:rFonts w:ascii="Times New Roman" w:hAnsi="Times New Roman" w:cs="Times New Roman"/>
                  <w:sz w:val="24"/>
                  <w:szCs w:val="24"/>
                </w:rPr>
                <w:t>строку 2</w:t>
              </w:r>
            </w:hyperlink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6437AB" w:rsidRDefault="00E5232E" w:rsidP="008F5C1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32E" w:rsidRPr="00E5232E" w:rsidTr="006853C2"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Итоговая стоимость реализации проекта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6437AB" w:rsidRDefault="00B77CC5" w:rsidP="001922F3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  <w:r w:rsidRPr="006437AB">
              <w:rPr>
                <w:rFonts w:ascii="Times New Roman" w:hAnsi="Times New Roman" w:cs="Times New Roman"/>
                <w:sz w:val="24"/>
                <w:szCs w:val="24"/>
              </w:rPr>
              <w:t>9,698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6437AB" w:rsidRDefault="00E5232E" w:rsidP="00E5232E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5.3</w:t>
      </w:r>
      <w:r w:rsidRPr="006437AB">
        <w:rPr>
          <w:rFonts w:ascii="Times New Roman" w:hAnsi="Times New Roman" w:cs="Times New Roman"/>
          <w:sz w:val="28"/>
          <w:szCs w:val="28"/>
        </w:rPr>
        <w:t>. Ожидаемые результаты:</w:t>
      </w:r>
    </w:p>
    <w:p w:rsidR="00E5232E" w:rsidRPr="006437AB" w:rsidRDefault="00AD1CDC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 xml:space="preserve">Качественное ограждение территории кладбища с. </w:t>
      </w:r>
      <w:proofErr w:type="spellStart"/>
      <w:r w:rsidRPr="006437AB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Pr="006437AB">
        <w:rPr>
          <w:rFonts w:ascii="Times New Roman" w:hAnsi="Times New Roman" w:cs="Times New Roman"/>
          <w:sz w:val="28"/>
          <w:szCs w:val="28"/>
        </w:rPr>
        <w:t xml:space="preserve"> решит одну из серьезных проблем на территории Абалаковского сельсовета. В </w:t>
      </w:r>
      <w:proofErr w:type="spellStart"/>
      <w:r w:rsidRPr="006437AB">
        <w:rPr>
          <w:rFonts w:ascii="Times New Roman" w:hAnsi="Times New Roman" w:cs="Times New Roman"/>
          <w:sz w:val="28"/>
          <w:szCs w:val="28"/>
        </w:rPr>
        <w:t>первуюочередь</w:t>
      </w:r>
      <w:proofErr w:type="spellEnd"/>
      <w:r w:rsidRPr="006437AB">
        <w:rPr>
          <w:rFonts w:ascii="Times New Roman" w:hAnsi="Times New Roman" w:cs="Times New Roman"/>
          <w:sz w:val="28"/>
          <w:szCs w:val="28"/>
        </w:rPr>
        <w:t xml:space="preserve"> облагородит внешний и внутренний вид территории, что привлечет непосредственно граждан к соблюдению чистоты и порядка при посещении погостов. Новое ограждение не позволит бродячему скоту беспрепятственно проходить через территорию кладбища, что в целом благоприятно отразится на территории кладбища. Будут соблюдены требования Роспотребнадзора в части обустройства площадки для мусора, установки мусорных контейнеров и туалета. Также не потребуется постоянных ежегодных затрат</w:t>
      </w:r>
      <w:r w:rsidR="00554635">
        <w:rPr>
          <w:rFonts w:ascii="Times New Roman" w:hAnsi="Times New Roman" w:cs="Times New Roman"/>
          <w:sz w:val="28"/>
          <w:szCs w:val="28"/>
        </w:rPr>
        <w:t xml:space="preserve"> на ремонт и обслуживание забор</w:t>
      </w:r>
      <w:bookmarkStart w:id="0" w:name="_GoBack"/>
      <w:bookmarkEnd w:id="0"/>
      <w:r w:rsidRPr="006437AB">
        <w:rPr>
          <w:rFonts w:ascii="Times New Roman" w:hAnsi="Times New Roman" w:cs="Times New Roman"/>
          <w:sz w:val="28"/>
          <w:szCs w:val="28"/>
        </w:rPr>
        <w:t xml:space="preserve">а со стороны Администрации Абалаковского сельсовета, так как ограждение будет достаточно прочным и износостойким к внешним воздействиям. Сами жители с. </w:t>
      </w:r>
      <w:proofErr w:type="spellStart"/>
      <w:r w:rsidRPr="006437AB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Pr="006437AB">
        <w:rPr>
          <w:rFonts w:ascii="Times New Roman" w:hAnsi="Times New Roman" w:cs="Times New Roman"/>
          <w:sz w:val="28"/>
          <w:szCs w:val="28"/>
        </w:rPr>
        <w:t xml:space="preserve"> будут более внимательными и ответственными, так как примут непосредственное участие как в </w:t>
      </w:r>
      <w:proofErr w:type="spellStart"/>
      <w:r w:rsidRPr="006437A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6437AB">
        <w:rPr>
          <w:rFonts w:ascii="Times New Roman" w:hAnsi="Times New Roman" w:cs="Times New Roman"/>
          <w:sz w:val="28"/>
          <w:szCs w:val="28"/>
        </w:rPr>
        <w:t xml:space="preserve"> проекта, так и в непосредственном участии в реализации проекта на безвозмездной основе, а также за осуществлением контроля строительных работ и приеме объекта.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(указывается прогноз влияния реализации проекта на ситуацию в населенном пункте, ожидаемый экономический эффект для бюджета поселения, в случае исполнения полномочия по решению вопроса местного значения муниципальным районом, для бюджета муниципального района)</w:t>
      </w:r>
    </w:p>
    <w:p w:rsidR="00E5232E" w:rsidRPr="00E5232E" w:rsidRDefault="00E5232E" w:rsidP="00E5232E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5.4. Наличие технической, проектной и сметной документации: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560F3E" w:rsidRPr="006437A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 xml:space="preserve">__ локальные сметы (сводный сметный расчет) на работы (услуги) </w:t>
      </w:r>
      <w:r w:rsidRPr="00E5232E">
        <w:rPr>
          <w:rFonts w:ascii="Times New Roman" w:hAnsi="Times New Roman" w:cs="Times New Roman"/>
          <w:sz w:val="28"/>
          <w:szCs w:val="28"/>
        </w:rPr>
        <w:br/>
        <w:t>в рамках проекта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 проектная документация на работы (услуги) в рамках проекта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 иное (указать) _________________________________________________.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6. Информация для оценки заявки на участие в конкурсном отборе: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6.1. Планируемые источники финансирования реализации проекта</w:t>
      </w:r>
    </w:p>
    <w:p w:rsidR="00E5232E" w:rsidRPr="00E5232E" w:rsidRDefault="00E5232E" w:rsidP="00E5232E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6.1.1. Источники финансирования реализации проекта в денежной форме:</w:t>
      </w:r>
    </w:p>
    <w:p w:rsidR="00E5232E" w:rsidRPr="00E5232E" w:rsidRDefault="00E5232E" w:rsidP="00E5232E">
      <w:pPr>
        <w:pStyle w:val="ConsPlusNormal"/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037"/>
        <w:gridCol w:w="1701"/>
      </w:tblGrid>
      <w:tr w:rsidR="00E5232E" w:rsidRPr="00E5232E" w:rsidTr="006853C2">
        <w:trPr>
          <w:trHeight w:val="80"/>
          <w:tblHeader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5232E" w:rsidRPr="00E5232E" w:rsidTr="006853C2">
        <w:trPr>
          <w:trHeight w:val="136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32E" w:rsidRPr="00E5232E" w:rsidTr="006853C2"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проекта)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9C5654" w:rsidRDefault="009C5654" w:rsidP="002C0F9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105,0</w:t>
            </w:r>
          </w:p>
        </w:tc>
      </w:tr>
      <w:tr w:rsidR="00E5232E" w:rsidRPr="00E5232E" w:rsidTr="006853C2">
        <w:trPr>
          <w:trHeight w:val="335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E523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безвозмездные поступления от физических лиц 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(жителей) (не менее 3 % от суммы проекта)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9C5654" w:rsidRDefault="002C0F9D" w:rsidP="002C0F9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64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C56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5,0</w:t>
            </w:r>
          </w:p>
        </w:tc>
      </w:tr>
      <w:tr w:rsidR="00E5232E" w:rsidRPr="00E5232E" w:rsidTr="006853C2">
        <w:trPr>
          <w:trHeight w:val="1170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</w:t>
            </w:r>
            <w:r w:rsidRPr="00E523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безвозмездные поступления (за исключением поступлений 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предприятий и организаций муниципальной формы собственности)*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9C5654" w:rsidRDefault="009C5654" w:rsidP="002C0F9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45,0</w:t>
            </w:r>
          </w:p>
        </w:tc>
      </w:tr>
      <w:tr w:rsidR="00E5232E" w:rsidRPr="00E5232E" w:rsidTr="006853C2">
        <w:trPr>
          <w:trHeight w:val="795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бюджету муниципального образования Красноярского края для реализации проекта по поддержке местных инициатив территории городского/сельского поселения 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85% от суммы проекта)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9C5654" w:rsidRDefault="009C5654" w:rsidP="002C0F9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274,698</w:t>
            </w:r>
          </w:p>
        </w:tc>
      </w:tr>
      <w:tr w:rsidR="00E5232E" w:rsidRPr="00E5232E" w:rsidTr="006853C2">
        <w:trPr>
          <w:trHeight w:val="22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6853C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6437AB" w:rsidRDefault="00B77CC5" w:rsidP="002C0F9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AB">
              <w:rPr>
                <w:rFonts w:ascii="Times New Roman" w:hAnsi="Times New Roman" w:cs="Times New Roman"/>
                <w:sz w:val="24"/>
                <w:szCs w:val="24"/>
              </w:rPr>
              <w:t>1499,698</w:t>
            </w: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2"/>
          <w:szCs w:val="28"/>
        </w:rPr>
      </w:pPr>
      <w:r w:rsidRPr="00E5232E">
        <w:rPr>
          <w:rFonts w:ascii="Times New Roman" w:hAnsi="Times New Roman" w:cs="Times New Roman"/>
          <w:sz w:val="22"/>
          <w:szCs w:val="28"/>
        </w:rPr>
        <w:t>* К заявке необходимо приложить гарантийные письма, подтверждающие заявленные суммы поступления средств из указанных источников (при наличии, далее – гарантийные письма)</w:t>
      </w:r>
    </w:p>
    <w:p w:rsid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Расшифровка вклада юридических лиц (за исключением предприятий </w:t>
      </w:r>
      <w:r w:rsidRPr="00E5232E">
        <w:rPr>
          <w:rFonts w:ascii="Times New Roman" w:hAnsi="Times New Roman" w:cs="Times New Roman"/>
          <w:sz w:val="28"/>
          <w:szCs w:val="28"/>
        </w:rPr>
        <w:br/>
        <w:t xml:space="preserve">и организаций муниципальной формы собственности), индивидуальных предпринимателей (расшифровывается сумма </w:t>
      </w:r>
      <w:hyperlink w:anchor="P154" w:history="1">
        <w:r w:rsidRPr="00E5232E">
          <w:rPr>
            <w:rFonts w:ascii="Times New Roman" w:hAnsi="Times New Roman" w:cs="Times New Roman"/>
            <w:sz w:val="28"/>
            <w:szCs w:val="28"/>
          </w:rPr>
          <w:t>строки 3 таблицы 2 пункта 6.1</w:t>
        </w:r>
      </w:hyperlink>
      <w:r w:rsidRPr="00E5232E">
        <w:rPr>
          <w:rFonts w:ascii="Times New Roman" w:hAnsi="Times New Roman" w:cs="Times New Roman"/>
          <w:sz w:val="28"/>
          <w:szCs w:val="28"/>
        </w:rPr>
        <w:t>.1):</w:t>
      </w:r>
    </w:p>
    <w:p w:rsidR="009A46B5" w:rsidRPr="009A46B5" w:rsidRDefault="009A46B5" w:rsidP="009A46B5">
      <w:pPr>
        <w:pStyle w:val="ConsPlusNormal"/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229"/>
        <w:gridCol w:w="1418"/>
      </w:tblGrid>
      <w:tr w:rsidR="009A46B5" w:rsidRPr="009A46B5" w:rsidTr="00E13595">
        <w:tc>
          <w:tcPr>
            <w:tcW w:w="771" w:type="dxa"/>
          </w:tcPr>
          <w:p w:rsidR="009A46B5" w:rsidRPr="009A46B5" w:rsidRDefault="009A46B5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A46B5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9A46B5" w:rsidRPr="009A46B5" w:rsidRDefault="009A46B5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A46B5"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418" w:type="dxa"/>
          </w:tcPr>
          <w:p w:rsidR="009A46B5" w:rsidRPr="009A46B5" w:rsidRDefault="009A46B5" w:rsidP="009A46B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A46B5">
              <w:rPr>
                <w:sz w:val="28"/>
                <w:szCs w:val="28"/>
              </w:rPr>
              <w:t>Денежный вклад (тыс. руб.)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9A46B5" w:rsidRDefault="009A46B5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A46B5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A46B5" w:rsidRPr="009A46B5" w:rsidRDefault="009A46B5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A46B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A46B5" w:rsidRPr="009A46B5" w:rsidRDefault="009A46B5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A46B5">
              <w:rPr>
                <w:sz w:val="28"/>
                <w:szCs w:val="28"/>
              </w:rPr>
              <w:t>3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6437AB" w:rsidRDefault="009A46B5" w:rsidP="009A46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6437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A46B5" w:rsidRPr="006437AB" w:rsidRDefault="009A46B5" w:rsidP="009A46B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ИП «Афонин Н.В»</w:t>
            </w:r>
          </w:p>
        </w:tc>
        <w:tc>
          <w:tcPr>
            <w:tcW w:w="1418" w:type="dxa"/>
          </w:tcPr>
          <w:p w:rsidR="009A46B5" w:rsidRPr="006437AB" w:rsidRDefault="00435FF9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5,0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6437AB" w:rsidRDefault="009A46B5" w:rsidP="009A46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6437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A46B5" w:rsidRPr="006437AB" w:rsidRDefault="00713E17" w:rsidP="009A46B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ООО «</w:t>
            </w:r>
            <w:proofErr w:type="spellStart"/>
            <w:r w:rsidRPr="006437AB">
              <w:rPr>
                <w:sz w:val="28"/>
                <w:szCs w:val="28"/>
              </w:rPr>
              <w:t>Трансрост</w:t>
            </w:r>
            <w:proofErr w:type="spellEnd"/>
            <w:r w:rsidRPr="006437AB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A46B5" w:rsidRPr="006437AB" w:rsidRDefault="00713E17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25,0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6437AB" w:rsidRDefault="009A46B5" w:rsidP="009A46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6437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9A46B5" w:rsidRPr="006437AB" w:rsidRDefault="009A46B5" w:rsidP="009A46B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ИП «</w:t>
            </w:r>
            <w:proofErr w:type="spellStart"/>
            <w:r w:rsidRPr="006437AB">
              <w:rPr>
                <w:sz w:val="28"/>
                <w:szCs w:val="28"/>
              </w:rPr>
              <w:t>Себякина</w:t>
            </w:r>
            <w:proofErr w:type="spellEnd"/>
            <w:r w:rsidRPr="006437AB">
              <w:rPr>
                <w:sz w:val="28"/>
                <w:szCs w:val="28"/>
              </w:rPr>
              <w:t xml:space="preserve"> А.А»</w:t>
            </w:r>
          </w:p>
        </w:tc>
        <w:tc>
          <w:tcPr>
            <w:tcW w:w="1418" w:type="dxa"/>
          </w:tcPr>
          <w:p w:rsidR="009A46B5" w:rsidRPr="006437AB" w:rsidRDefault="00713E17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2,0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6437AB" w:rsidRDefault="009A46B5" w:rsidP="009A46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6437A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9A46B5" w:rsidRPr="006437AB" w:rsidRDefault="009A46B5" w:rsidP="009A46B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ООО «Альянс»</w:t>
            </w:r>
          </w:p>
        </w:tc>
        <w:tc>
          <w:tcPr>
            <w:tcW w:w="1418" w:type="dxa"/>
          </w:tcPr>
          <w:p w:rsidR="009A46B5" w:rsidRPr="006437AB" w:rsidRDefault="009A46B5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3,0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6437AB" w:rsidRDefault="009A46B5" w:rsidP="009A46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6437A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9A46B5" w:rsidRPr="006437AB" w:rsidRDefault="009A46B5" w:rsidP="009A46B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ИП «Морозкин»</w:t>
            </w:r>
          </w:p>
        </w:tc>
        <w:tc>
          <w:tcPr>
            <w:tcW w:w="1418" w:type="dxa"/>
          </w:tcPr>
          <w:p w:rsidR="009A46B5" w:rsidRPr="006437AB" w:rsidRDefault="009A46B5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1,0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6437AB" w:rsidRDefault="009A46B5" w:rsidP="009A46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6B5" w:rsidRPr="006437AB" w:rsidRDefault="009A46B5" w:rsidP="009A46B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ООО «Луч»</w:t>
            </w:r>
          </w:p>
        </w:tc>
        <w:tc>
          <w:tcPr>
            <w:tcW w:w="1418" w:type="dxa"/>
          </w:tcPr>
          <w:p w:rsidR="009A46B5" w:rsidRPr="006437AB" w:rsidRDefault="005D1AF8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5,0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6437AB" w:rsidRDefault="009A46B5" w:rsidP="009A46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0258D" w:rsidRPr="006437AB" w:rsidRDefault="0090258D" w:rsidP="0090258D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 xml:space="preserve">ИП </w:t>
            </w:r>
            <w:proofErr w:type="spellStart"/>
            <w:r w:rsidRPr="006437AB">
              <w:rPr>
                <w:sz w:val="28"/>
                <w:szCs w:val="28"/>
              </w:rPr>
              <w:t>Шалабанова</w:t>
            </w:r>
            <w:proofErr w:type="spellEnd"/>
          </w:p>
        </w:tc>
        <w:tc>
          <w:tcPr>
            <w:tcW w:w="1418" w:type="dxa"/>
          </w:tcPr>
          <w:p w:rsidR="009A46B5" w:rsidRPr="006437AB" w:rsidRDefault="0090258D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1,0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6437AB" w:rsidRDefault="009A46B5" w:rsidP="009A46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6B5" w:rsidRPr="006437AB" w:rsidRDefault="00356E59" w:rsidP="00356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 xml:space="preserve">          ОАО «</w:t>
            </w:r>
            <w:proofErr w:type="spellStart"/>
            <w:r w:rsidRPr="006437AB">
              <w:rPr>
                <w:sz w:val="28"/>
                <w:szCs w:val="28"/>
              </w:rPr>
              <w:t>Абалаковский</w:t>
            </w:r>
            <w:proofErr w:type="spellEnd"/>
            <w:r w:rsidRPr="006437AB">
              <w:rPr>
                <w:sz w:val="28"/>
                <w:szCs w:val="28"/>
              </w:rPr>
              <w:t xml:space="preserve"> АПК»</w:t>
            </w:r>
          </w:p>
        </w:tc>
        <w:tc>
          <w:tcPr>
            <w:tcW w:w="1418" w:type="dxa"/>
          </w:tcPr>
          <w:p w:rsidR="009A46B5" w:rsidRPr="006437AB" w:rsidRDefault="00356E59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3,0</w:t>
            </w:r>
          </w:p>
        </w:tc>
      </w:tr>
      <w:tr w:rsidR="009A46B5" w:rsidRPr="009A46B5" w:rsidTr="00E13595">
        <w:tc>
          <w:tcPr>
            <w:tcW w:w="771" w:type="dxa"/>
          </w:tcPr>
          <w:p w:rsidR="009A46B5" w:rsidRPr="006437AB" w:rsidRDefault="009A46B5" w:rsidP="009A46B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A46B5" w:rsidRPr="006437AB" w:rsidRDefault="009A46B5" w:rsidP="009A46B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437AB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9A46B5" w:rsidRPr="006437AB" w:rsidRDefault="009C5654" w:rsidP="009A46B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az-Cyrl-AZ"/>
              </w:rPr>
              <w:t>5</w:t>
            </w:r>
            <w:r w:rsidR="00DD22ED" w:rsidRPr="006437AB">
              <w:rPr>
                <w:sz w:val="28"/>
                <w:szCs w:val="28"/>
              </w:rPr>
              <w:t>,0</w:t>
            </w: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2"/>
          <w:szCs w:val="28"/>
        </w:rPr>
      </w:pPr>
      <w:r w:rsidRPr="00E5232E">
        <w:rPr>
          <w:rFonts w:ascii="Times New Roman" w:hAnsi="Times New Roman" w:cs="Times New Roman"/>
          <w:sz w:val="22"/>
          <w:szCs w:val="28"/>
        </w:rPr>
        <w:t>*В соответствии с гарантийными письмами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6.1.2. Неоплачиваемый вклад населения, юридических</w:t>
      </w:r>
      <w:r w:rsidRPr="00E5232E">
        <w:rPr>
          <w:rFonts w:ascii="Times New Roman" w:hAnsi="Times New Roman" w:cs="Times New Roman"/>
          <w:sz w:val="28"/>
          <w:szCs w:val="28"/>
        </w:rPr>
        <w:br/>
        <w:t xml:space="preserve">лиц и индивидуальных предпринимателей в реализацию проекта: 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(заполняется при наличии такого вклада, кроме денежных средств, указанных</w:t>
      </w:r>
      <w:r w:rsidRPr="00E5232E">
        <w:rPr>
          <w:rFonts w:ascii="Times New Roman" w:hAnsi="Times New Roman" w:cs="Times New Roman"/>
          <w:sz w:val="22"/>
          <w:szCs w:val="22"/>
        </w:rPr>
        <w:br/>
        <w:t xml:space="preserve">в </w:t>
      </w:r>
      <w:hyperlink w:anchor="P152" w:history="1">
        <w:r w:rsidRPr="00E5232E">
          <w:rPr>
            <w:rFonts w:ascii="Times New Roman" w:hAnsi="Times New Roman" w:cs="Times New Roman"/>
            <w:sz w:val="22"/>
            <w:szCs w:val="22"/>
          </w:rPr>
          <w:t>строках 2</w:t>
        </w:r>
      </w:hyperlink>
      <w:r w:rsidRPr="00E5232E">
        <w:rPr>
          <w:rFonts w:ascii="Times New Roman" w:hAnsi="Times New Roman" w:cs="Times New Roman"/>
          <w:sz w:val="22"/>
          <w:szCs w:val="22"/>
        </w:rPr>
        <w:t xml:space="preserve"> «Население – безвозмездные поступления от физических лиц» и </w:t>
      </w:r>
      <w:hyperlink w:anchor="P154" w:history="1">
        <w:r w:rsidRPr="00E5232E">
          <w:rPr>
            <w:rFonts w:ascii="Times New Roman" w:hAnsi="Times New Roman" w:cs="Times New Roman"/>
            <w:sz w:val="22"/>
            <w:szCs w:val="22"/>
          </w:rPr>
          <w:t>3</w:t>
        </w:r>
      </w:hyperlink>
      <w:r w:rsidRPr="00E5232E">
        <w:rPr>
          <w:rFonts w:ascii="Times New Roman" w:hAnsi="Times New Roman" w:cs="Times New Roman"/>
          <w:sz w:val="22"/>
          <w:szCs w:val="22"/>
        </w:rPr>
        <w:t xml:space="preserve"> «Юридические лица, индивидуальные предприниматели – безвозмездные поступления (за исключением </w:t>
      </w:r>
      <w:r w:rsidRPr="00E5232E">
        <w:rPr>
          <w:rFonts w:ascii="Times New Roman" w:hAnsi="Times New Roman" w:cs="Times New Roman"/>
          <w:sz w:val="22"/>
          <w:szCs w:val="22"/>
        </w:rPr>
        <w:lastRenderedPageBreak/>
        <w:t>поступлений от предприятий и организаций муниципальной формы собственности)» таблицы 2 пункта 6.1.1, неоплачиваемый вклад включает использование строительных материалов, оборудования, инструмента, уборку мусора, благоустройство и пр. с указанием объемов и формы предоставления неоплачиваемого вклада, а также лиц и организаций, которые планируют внести такой вклад)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8"/>
        </w:rPr>
      </w:pPr>
    </w:p>
    <w:p w:rsidR="00E5232E" w:rsidRPr="00E5232E" w:rsidRDefault="00E5232E" w:rsidP="00E5232E">
      <w:pPr>
        <w:shd w:val="clear" w:color="auto" w:fill="FFFFFF"/>
        <w:jc w:val="both"/>
        <w:rPr>
          <w:i/>
          <w:sz w:val="28"/>
          <w:szCs w:val="28"/>
        </w:rPr>
      </w:pPr>
      <w:r w:rsidRPr="00E5232E">
        <w:rPr>
          <w:sz w:val="28"/>
          <w:szCs w:val="28"/>
        </w:rPr>
        <w:t>Проведение работ:</w:t>
      </w:r>
    </w:p>
    <w:p w:rsidR="00E5232E" w:rsidRPr="00E5232E" w:rsidRDefault="00E5232E" w:rsidP="00E5232E">
      <w:pPr>
        <w:shd w:val="clear" w:color="auto" w:fill="FFFFFF"/>
        <w:jc w:val="right"/>
        <w:rPr>
          <w:i/>
          <w:sz w:val="28"/>
          <w:szCs w:val="28"/>
        </w:rPr>
      </w:pPr>
      <w:r w:rsidRPr="00E5232E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551"/>
        <w:gridCol w:w="2517"/>
      </w:tblGrid>
      <w:tr w:rsidR="00E5232E" w:rsidRPr="00E5232E" w:rsidTr="006853C2">
        <w:trPr>
          <w:trHeight w:val="639"/>
        </w:trPr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Описание работ</w:t>
            </w:r>
          </w:p>
        </w:tc>
        <w:tc>
          <w:tcPr>
            <w:tcW w:w="2551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Продолжительность (чел.-дней)</w:t>
            </w:r>
          </w:p>
        </w:tc>
        <w:tc>
          <w:tcPr>
            <w:tcW w:w="2517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 xml:space="preserve">Общая  стоимость </w:t>
            </w:r>
          </w:p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(тыс</w:t>
            </w:r>
            <w:proofErr w:type="gramStart"/>
            <w:r w:rsidRPr="00E5232E">
              <w:rPr>
                <w:rFonts w:eastAsia="CG Times"/>
                <w:sz w:val="24"/>
                <w:szCs w:val="24"/>
              </w:rPr>
              <w:t>.р</w:t>
            </w:r>
            <w:proofErr w:type="gramEnd"/>
            <w:r w:rsidRPr="00E5232E">
              <w:rPr>
                <w:rFonts w:eastAsia="CG Times"/>
                <w:sz w:val="24"/>
                <w:szCs w:val="24"/>
              </w:rPr>
              <w:t>ублей)</w:t>
            </w:r>
          </w:p>
        </w:tc>
      </w:tr>
      <w:tr w:rsidR="00E5232E" w:rsidRPr="00E5232E" w:rsidTr="006853C2">
        <w:trPr>
          <w:trHeight w:val="108"/>
        </w:trPr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E5232E" w:rsidRPr="00E5232E" w:rsidTr="006853C2">
        <w:tc>
          <w:tcPr>
            <w:tcW w:w="9571" w:type="dxa"/>
            <w:gridSpan w:val="4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232E" w:rsidRPr="006437AB" w:rsidRDefault="0082495F" w:rsidP="006853C2">
            <w:pPr>
              <w:shd w:val="clear" w:color="auto" w:fill="FFFFFF"/>
              <w:rPr>
                <w:rFonts w:eastAsia="CG Times"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Сбор мусора</w:t>
            </w:r>
          </w:p>
        </w:tc>
        <w:tc>
          <w:tcPr>
            <w:tcW w:w="2551" w:type="dxa"/>
          </w:tcPr>
          <w:p w:rsidR="00E5232E" w:rsidRPr="006437AB" w:rsidRDefault="0082495F" w:rsidP="006853C2">
            <w:pPr>
              <w:shd w:val="clear" w:color="auto" w:fill="FFFFFF"/>
              <w:jc w:val="both"/>
              <w:rPr>
                <w:rFonts w:eastAsia="CG Times"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20-5</w:t>
            </w:r>
          </w:p>
        </w:tc>
        <w:tc>
          <w:tcPr>
            <w:tcW w:w="2517" w:type="dxa"/>
          </w:tcPr>
          <w:p w:rsidR="00E5232E" w:rsidRPr="006437AB" w:rsidRDefault="0082495F" w:rsidP="006853C2">
            <w:pPr>
              <w:shd w:val="clear" w:color="auto" w:fill="FFFFFF"/>
              <w:jc w:val="both"/>
              <w:rPr>
                <w:rFonts w:eastAsia="CG Times"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7,5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3828" w:type="dxa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E5232E" w:rsidRPr="00E5232E" w:rsidTr="006853C2">
        <w:tc>
          <w:tcPr>
            <w:tcW w:w="9571" w:type="dxa"/>
            <w:gridSpan w:val="4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E5232E">
              <w:rPr>
                <w:rFonts w:eastAsia="CG Times"/>
                <w:sz w:val="28"/>
                <w:szCs w:val="28"/>
              </w:rPr>
              <w:t>*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3828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6437AB" w:rsidRPr="006437AB" w:rsidTr="006853C2">
        <w:tc>
          <w:tcPr>
            <w:tcW w:w="4503" w:type="dxa"/>
            <w:gridSpan w:val="2"/>
          </w:tcPr>
          <w:p w:rsidR="00E5232E" w:rsidRPr="006437AB" w:rsidRDefault="00E5232E" w:rsidP="006853C2">
            <w:pPr>
              <w:shd w:val="clear" w:color="auto" w:fill="FFFFFF"/>
              <w:rPr>
                <w:rFonts w:eastAsia="CG Times"/>
                <w:i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Итого</w:t>
            </w:r>
            <w:r w:rsidR="0082495F" w:rsidRPr="006437AB">
              <w:rPr>
                <w:rFonts w:eastAsia="CG Times"/>
                <w:sz w:val="28"/>
                <w:szCs w:val="28"/>
              </w:rPr>
              <w:t xml:space="preserve">: </w:t>
            </w:r>
          </w:p>
        </w:tc>
        <w:tc>
          <w:tcPr>
            <w:tcW w:w="2551" w:type="dxa"/>
          </w:tcPr>
          <w:p w:rsidR="00E5232E" w:rsidRPr="006437AB" w:rsidRDefault="00E5232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E5232E" w:rsidRPr="006437AB" w:rsidRDefault="00BD5DEE" w:rsidP="006853C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6437AB">
              <w:rPr>
                <w:rFonts w:eastAsia="CG Times"/>
                <w:sz w:val="28"/>
                <w:szCs w:val="28"/>
              </w:rPr>
              <w:t>7,5</w:t>
            </w:r>
          </w:p>
        </w:tc>
      </w:tr>
    </w:tbl>
    <w:p w:rsidR="00E5232E" w:rsidRPr="00E5232E" w:rsidRDefault="00E5232E" w:rsidP="00E5232E">
      <w:pPr>
        <w:shd w:val="clear" w:color="auto" w:fill="FFFFFF"/>
        <w:jc w:val="both"/>
        <w:rPr>
          <w:sz w:val="22"/>
          <w:szCs w:val="22"/>
        </w:rPr>
      </w:pPr>
      <w:r w:rsidRPr="006437AB">
        <w:rPr>
          <w:sz w:val="22"/>
          <w:szCs w:val="22"/>
        </w:rPr>
        <w:t>*К заявке необходимо приложить</w:t>
      </w:r>
      <w:r w:rsidRPr="00E5232E">
        <w:rPr>
          <w:sz w:val="22"/>
          <w:szCs w:val="22"/>
        </w:rPr>
        <w:t xml:space="preserve"> гарантийные письма</w:t>
      </w:r>
    </w:p>
    <w:p w:rsidR="00E5232E" w:rsidRPr="00E5232E" w:rsidRDefault="00E5232E" w:rsidP="00E5232E">
      <w:pPr>
        <w:shd w:val="clear" w:color="auto" w:fill="FFFFFF"/>
        <w:jc w:val="both"/>
        <w:rPr>
          <w:sz w:val="28"/>
          <w:szCs w:val="28"/>
        </w:rPr>
      </w:pPr>
    </w:p>
    <w:p w:rsidR="00E5232E" w:rsidRPr="00E5232E" w:rsidRDefault="00E5232E" w:rsidP="00E5232E">
      <w:pPr>
        <w:shd w:val="clear" w:color="auto" w:fill="FFFFFF"/>
        <w:jc w:val="both"/>
        <w:rPr>
          <w:i/>
          <w:sz w:val="28"/>
          <w:szCs w:val="28"/>
        </w:rPr>
      </w:pPr>
      <w:r w:rsidRPr="00E5232E">
        <w:rPr>
          <w:sz w:val="28"/>
          <w:szCs w:val="28"/>
        </w:rPr>
        <w:t>Предоставление материалов и оборудования:</w:t>
      </w:r>
    </w:p>
    <w:p w:rsidR="00E5232E" w:rsidRPr="00E5232E" w:rsidRDefault="00E5232E" w:rsidP="00E5232E">
      <w:pPr>
        <w:shd w:val="clear" w:color="auto" w:fill="FFFFFF"/>
        <w:jc w:val="right"/>
        <w:rPr>
          <w:i/>
          <w:sz w:val="28"/>
          <w:szCs w:val="28"/>
        </w:rPr>
      </w:pPr>
      <w:r w:rsidRPr="00E5232E"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15"/>
        <w:gridCol w:w="2021"/>
        <w:gridCol w:w="1169"/>
        <w:gridCol w:w="1595"/>
        <w:gridCol w:w="1596"/>
      </w:tblGrid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Наименование и спецификация</w:t>
            </w:r>
          </w:p>
        </w:tc>
        <w:tc>
          <w:tcPr>
            <w:tcW w:w="2021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Ед. измерения (кг, метр и т.д.)</w:t>
            </w:r>
          </w:p>
        </w:tc>
        <w:tc>
          <w:tcPr>
            <w:tcW w:w="1169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Цена за единицу (тыс</w:t>
            </w:r>
            <w:proofErr w:type="gramStart"/>
            <w:r w:rsidRPr="00E5232E">
              <w:rPr>
                <w:rFonts w:eastAsia="CG Times"/>
                <w:sz w:val="24"/>
                <w:szCs w:val="24"/>
              </w:rPr>
              <w:t>.р</w:t>
            </w:r>
            <w:proofErr w:type="gramEnd"/>
            <w:r w:rsidRPr="00E5232E">
              <w:rPr>
                <w:rFonts w:eastAsia="CG Times"/>
                <w:sz w:val="24"/>
                <w:szCs w:val="24"/>
              </w:rPr>
              <w:t>ублей)</w:t>
            </w:r>
          </w:p>
        </w:tc>
        <w:tc>
          <w:tcPr>
            <w:tcW w:w="1596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Общая стоимость</w:t>
            </w:r>
          </w:p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(тыс</w:t>
            </w:r>
            <w:proofErr w:type="gramStart"/>
            <w:r w:rsidRPr="00E5232E">
              <w:rPr>
                <w:rFonts w:eastAsia="CG Times"/>
                <w:sz w:val="24"/>
                <w:szCs w:val="24"/>
              </w:rPr>
              <w:t>.р</w:t>
            </w:r>
            <w:proofErr w:type="gramEnd"/>
            <w:r w:rsidRPr="00E5232E">
              <w:rPr>
                <w:rFonts w:eastAsia="CG Times"/>
                <w:sz w:val="24"/>
                <w:szCs w:val="24"/>
              </w:rPr>
              <w:t>ублей)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E5232E" w:rsidRPr="00E5232E" w:rsidTr="006853C2">
        <w:tc>
          <w:tcPr>
            <w:tcW w:w="9571" w:type="dxa"/>
            <w:gridSpan w:val="6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6437AB" w:rsidRDefault="00DF0799" w:rsidP="006853C2">
            <w:pPr>
              <w:shd w:val="clear" w:color="auto" w:fill="FFFFFF"/>
              <w:jc w:val="both"/>
              <w:rPr>
                <w:rFonts w:eastAsia="CG Times"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Вывоз мусора</w:t>
            </w:r>
          </w:p>
        </w:tc>
        <w:tc>
          <w:tcPr>
            <w:tcW w:w="2021" w:type="dxa"/>
          </w:tcPr>
          <w:p w:rsidR="00E5232E" w:rsidRPr="006437AB" w:rsidRDefault="00DF0799" w:rsidP="006853C2">
            <w:pPr>
              <w:shd w:val="clear" w:color="auto" w:fill="FFFFFF"/>
              <w:rPr>
                <w:rFonts w:eastAsia="CG Times"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1 м3</w:t>
            </w:r>
          </w:p>
        </w:tc>
        <w:tc>
          <w:tcPr>
            <w:tcW w:w="1169" w:type="dxa"/>
          </w:tcPr>
          <w:p w:rsidR="00E5232E" w:rsidRPr="006437AB" w:rsidRDefault="00DF0799" w:rsidP="006853C2">
            <w:pPr>
              <w:shd w:val="clear" w:color="auto" w:fill="FFFFFF"/>
              <w:jc w:val="both"/>
              <w:rPr>
                <w:rFonts w:eastAsia="CG Times"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E5232E" w:rsidRPr="006437AB" w:rsidRDefault="00DF0799" w:rsidP="006853C2">
            <w:pPr>
              <w:shd w:val="clear" w:color="auto" w:fill="FFFFFF"/>
              <w:jc w:val="both"/>
              <w:rPr>
                <w:rFonts w:eastAsia="CG Times"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249</w:t>
            </w:r>
          </w:p>
        </w:tc>
        <w:tc>
          <w:tcPr>
            <w:tcW w:w="1596" w:type="dxa"/>
          </w:tcPr>
          <w:p w:rsidR="00E5232E" w:rsidRPr="006437AB" w:rsidRDefault="00DF0799" w:rsidP="006853C2">
            <w:pPr>
              <w:shd w:val="clear" w:color="auto" w:fill="FFFFFF"/>
              <w:jc w:val="both"/>
              <w:rPr>
                <w:rFonts w:eastAsia="CG Times"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6,225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251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6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5232E" w:rsidRPr="00E5232E" w:rsidTr="006853C2">
        <w:tc>
          <w:tcPr>
            <w:tcW w:w="9571" w:type="dxa"/>
            <w:gridSpan w:val="6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E5232E">
              <w:rPr>
                <w:rFonts w:eastAsia="CG Times"/>
                <w:sz w:val="28"/>
                <w:szCs w:val="28"/>
              </w:rPr>
              <w:t>*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6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251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6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BD5DEE" w:rsidRPr="00E5232E" w:rsidTr="00533C5E">
        <w:tc>
          <w:tcPr>
            <w:tcW w:w="3190" w:type="dxa"/>
            <w:gridSpan w:val="2"/>
          </w:tcPr>
          <w:p w:rsidR="00BD5DEE" w:rsidRPr="00E5232E" w:rsidRDefault="00BD5DE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021" w:type="dxa"/>
          </w:tcPr>
          <w:p w:rsidR="00BD5DEE" w:rsidRPr="00E5232E" w:rsidRDefault="00BD5DE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BD5DEE" w:rsidRPr="00E5232E" w:rsidRDefault="00BD5DE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BD5DEE" w:rsidRPr="00E5232E" w:rsidRDefault="00BD5DE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6" w:type="dxa"/>
          </w:tcPr>
          <w:p w:rsidR="00BD5DEE" w:rsidRPr="00E5232E" w:rsidRDefault="00BD5DE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color w:val="000000" w:themeColor="text1"/>
                <w:sz w:val="28"/>
                <w:szCs w:val="28"/>
              </w:rPr>
              <w:t>6,225</w:t>
            </w:r>
          </w:p>
        </w:tc>
      </w:tr>
    </w:tbl>
    <w:p w:rsidR="00E5232E" w:rsidRPr="00E5232E" w:rsidRDefault="00E5232E" w:rsidP="00E5232E">
      <w:pPr>
        <w:shd w:val="clear" w:color="auto" w:fill="FFFFFF"/>
        <w:rPr>
          <w:sz w:val="22"/>
          <w:szCs w:val="22"/>
        </w:rPr>
      </w:pPr>
      <w:r w:rsidRPr="00E5232E">
        <w:rPr>
          <w:sz w:val="22"/>
          <w:szCs w:val="22"/>
        </w:rPr>
        <w:t>*К заявке необходимо приложить гарантийные письма</w:t>
      </w:r>
    </w:p>
    <w:p w:rsidR="00E5232E" w:rsidRPr="00E5232E" w:rsidRDefault="00E5232E" w:rsidP="00E5232E">
      <w:pPr>
        <w:shd w:val="clear" w:color="auto" w:fill="FFFFFF"/>
        <w:rPr>
          <w:i/>
          <w:sz w:val="28"/>
          <w:szCs w:val="28"/>
        </w:rPr>
      </w:pPr>
    </w:p>
    <w:p w:rsidR="00E5232E" w:rsidRPr="00E5232E" w:rsidRDefault="00E5232E" w:rsidP="00E5232E">
      <w:pPr>
        <w:shd w:val="clear" w:color="auto" w:fill="FFFFFF"/>
        <w:rPr>
          <w:sz w:val="28"/>
          <w:szCs w:val="28"/>
        </w:rPr>
      </w:pPr>
      <w:r w:rsidRPr="00E5232E">
        <w:rPr>
          <w:sz w:val="28"/>
          <w:szCs w:val="28"/>
        </w:rPr>
        <w:t>Предоставление техники  и транспортных средств:</w:t>
      </w:r>
    </w:p>
    <w:p w:rsidR="00E5232E" w:rsidRPr="00E5232E" w:rsidRDefault="00E5232E" w:rsidP="00E5232E">
      <w:pPr>
        <w:shd w:val="clear" w:color="auto" w:fill="FFFFFF"/>
        <w:jc w:val="right"/>
        <w:rPr>
          <w:sz w:val="28"/>
          <w:szCs w:val="28"/>
        </w:rPr>
      </w:pPr>
      <w:r w:rsidRPr="00E5232E"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15"/>
        <w:gridCol w:w="2021"/>
        <w:gridCol w:w="1169"/>
        <w:gridCol w:w="1595"/>
        <w:gridCol w:w="1596"/>
      </w:tblGrid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Наименование и спецификация</w:t>
            </w:r>
          </w:p>
        </w:tc>
        <w:tc>
          <w:tcPr>
            <w:tcW w:w="2021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69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Цена за единицу (тыс</w:t>
            </w:r>
            <w:proofErr w:type="gramStart"/>
            <w:r w:rsidRPr="00E5232E">
              <w:rPr>
                <w:rFonts w:eastAsia="CG Times"/>
                <w:sz w:val="24"/>
                <w:szCs w:val="24"/>
              </w:rPr>
              <w:t>.р</w:t>
            </w:r>
            <w:proofErr w:type="gramEnd"/>
            <w:r w:rsidRPr="00E5232E">
              <w:rPr>
                <w:rFonts w:eastAsia="CG Times"/>
                <w:sz w:val="24"/>
                <w:szCs w:val="24"/>
              </w:rPr>
              <w:t>ублей)</w:t>
            </w:r>
          </w:p>
        </w:tc>
        <w:tc>
          <w:tcPr>
            <w:tcW w:w="1596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Общая стоимость</w:t>
            </w:r>
          </w:p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(тыс</w:t>
            </w:r>
            <w:proofErr w:type="gramStart"/>
            <w:r w:rsidRPr="00E5232E">
              <w:rPr>
                <w:rFonts w:eastAsia="CG Times"/>
                <w:sz w:val="24"/>
                <w:szCs w:val="24"/>
              </w:rPr>
              <w:t>.р</w:t>
            </w:r>
            <w:proofErr w:type="gramEnd"/>
            <w:r w:rsidRPr="00E5232E">
              <w:rPr>
                <w:rFonts w:eastAsia="CG Times"/>
                <w:sz w:val="24"/>
                <w:szCs w:val="24"/>
              </w:rPr>
              <w:t>ублей)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E5232E" w:rsidRPr="00E5232E" w:rsidTr="006853C2">
        <w:tc>
          <w:tcPr>
            <w:tcW w:w="9571" w:type="dxa"/>
            <w:gridSpan w:val="6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021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2515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021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32E" w:rsidRPr="00207B1C" w:rsidRDefault="00E5232E" w:rsidP="006853C2">
            <w:pPr>
              <w:shd w:val="clear" w:color="auto" w:fill="FFFFFF"/>
              <w:rPr>
                <w:rFonts w:eastAsia="CG Times"/>
                <w:b/>
                <w:i/>
                <w:color w:val="FF0000"/>
                <w:sz w:val="28"/>
                <w:szCs w:val="28"/>
              </w:rPr>
            </w:pPr>
          </w:p>
        </w:tc>
      </w:tr>
      <w:tr w:rsidR="00E5232E" w:rsidRPr="00E5232E" w:rsidTr="006853C2">
        <w:tc>
          <w:tcPr>
            <w:tcW w:w="9571" w:type="dxa"/>
            <w:gridSpan w:val="6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E5232E">
              <w:rPr>
                <w:rFonts w:eastAsia="CG Times"/>
                <w:sz w:val="28"/>
                <w:szCs w:val="28"/>
              </w:rPr>
              <w:t>*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6437AB" w:rsidRDefault="00147CC6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8"/>
                <w:szCs w:val="28"/>
              </w:rPr>
              <w:t>Грузовая машина</w:t>
            </w:r>
          </w:p>
        </w:tc>
        <w:tc>
          <w:tcPr>
            <w:tcW w:w="2021" w:type="dxa"/>
          </w:tcPr>
          <w:p w:rsidR="00E5232E" w:rsidRPr="006437AB" w:rsidRDefault="00147CC6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8"/>
                <w:szCs w:val="28"/>
              </w:rPr>
              <w:t>м/ч</w:t>
            </w:r>
          </w:p>
        </w:tc>
        <w:tc>
          <w:tcPr>
            <w:tcW w:w="1169" w:type="dxa"/>
          </w:tcPr>
          <w:p w:rsidR="00E5232E" w:rsidRPr="006437AB" w:rsidRDefault="00E84237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5232E" w:rsidRPr="006437AB" w:rsidRDefault="00147CC6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4"/>
                <w:szCs w:val="24"/>
              </w:rPr>
              <w:t>2,5</w:t>
            </w:r>
          </w:p>
        </w:tc>
        <w:tc>
          <w:tcPr>
            <w:tcW w:w="1596" w:type="dxa"/>
          </w:tcPr>
          <w:p w:rsidR="00E5232E" w:rsidRPr="006437AB" w:rsidRDefault="00E84237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4"/>
                <w:szCs w:val="24"/>
              </w:rPr>
              <w:t>1</w:t>
            </w:r>
            <w:r w:rsidR="00147CC6" w:rsidRPr="006437AB">
              <w:rPr>
                <w:rFonts w:eastAsia="CG Times"/>
                <w:sz w:val="24"/>
                <w:szCs w:val="24"/>
              </w:rPr>
              <w:t>9,0</w:t>
            </w:r>
          </w:p>
        </w:tc>
      </w:tr>
      <w:tr w:rsidR="00E5232E" w:rsidRPr="00E5232E" w:rsidTr="006853C2">
        <w:tc>
          <w:tcPr>
            <w:tcW w:w="675" w:type="dxa"/>
          </w:tcPr>
          <w:p w:rsidR="00E5232E" w:rsidRPr="00E5232E" w:rsidRDefault="00E5232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2515" w:type="dxa"/>
          </w:tcPr>
          <w:p w:rsidR="00E5232E" w:rsidRPr="006437AB" w:rsidRDefault="00147CC6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8"/>
                <w:szCs w:val="28"/>
              </w:rPr>
              <w:t>Трактор</w:t>
            </w:r>
          </w:p>
        </w:tc>
        <w:tc>
          <w:tcPr>
            <w:tcW w:w="2021" w:type="dxa"/>
          </w:tcPr>
          <w:p w:rsidR="00E5232E" w:rsidRPr="006437AB" w:rsidRDefault="00147CC6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8"/>
                <w:szCs w:val="28"/>
              </w:rPr>
              <w:t>м/ч</w:t>
            </w:r>
          </w:p>
        </w:tc>
        <w:tc>
          <w:tcPr>
            <w:tcW w:w="1169" w:type="dxa"/>
          </w:tcPr>
          <w:p w:rsidR="00E5232E" w:rsidRPr="006437AB" w:rsidRDefault="00147CC6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5232E" w:rsidRPr="006437AB" w:rsidRDefault="00147CC6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4"/>
                <w:szCs w:val="24"/>
              </w:rPr>
              <w:t>1,5</w:t>
            </w:r>
          </w:p>
        </w:tc>
        <w:tc>
          <w:tcPr>
            <w:tcW w:w="1596" w:type="dxa"/>
          </w:tcPr>
          <w:p w:rsidR="00E5232E" w:rsidRPr="006437AB" w:rsidRDefault="00147CC6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4"/>
                <w:szCs w:val="24"/>
              </w:rPr>
              <w:t>6,0</w:t>
            </w:r>
          </w:p>
        </w:tc>
      </w:tr>
      <w:tr w:rsidR="00BD5DEE" w:rsidRPr="00E5232E" w:rsidTr="00563BDE">
        <w:tc>
          <w:tcPr>
            <w:tcW w:w="3190" w:type="dxa"/>
            <w:gridSpan w:val="2"/>
          </w:tcPr>
          <w:p w:rsidR="00BD5DEE" w:rsidRPr="006437AB" w:rsidRDefault="00BD5DEE" w:rsidP="006853C2">
            <w:pPr>
              <w:shd w:val="clear" w:color="auto" w:fill="FFFFFF"/>
              <w:jc w:val="both"/>
              <w:rPr>
                <w:rFonts w:eastAsia="CG Times"/>
                <w:sz w:val="28"/>
                <w:szCs w:val="28"/>
              </w:rPr>
            </w:pPr>
            <w:r w:rsidRPr="006437AB">
              <w:rPr>
                <w:rFonts w:eastAsia="CG Times"/>
                <w:sz w:val="28"/>
                <w:szCs w:val="28"/>
              </w:rPr>
              <w:t>Итого:</w:t>
            </w:r>
          </w:p>
        </w:tc>
        <w:tc>
          <w:tcPr>
            <w:tcW w:w="2021" w:type="dxa"/>
          </w:tcPr>
          <w:p w:rsidR="00BD5DEE" w:rsidRPr="006437AB" w:rsidRDefault="00BD5DEE" w:rsidP="006853C2">
            <w:pPr>
              <w:shd w:val="clear" w:color="auto" w:fill="FFFFFF"/>
              <w:jc w:val="both"/>
              <w:rPr>
                <w:rFonts w:eastAsia="CG Times"/>
                <w:sz w:val="28"/>
                <w:szCs w:val="28"/>
              </w:rPr>
            </w:pPr>
          </w:p>
        </w:tc>
        <w:tc>
          <w:tcPr>
            <w:tcW w:w="1169" w:type="dxa"/>
          </w:tcPr>
          <w:p w:rsidR="00BD5DEE" w:rsidRPr="006437AB" w:rsidRDefault="00BD5DE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BD5DEE" w:rsidRPr="006437AB" w:rsidRDefault="00BD5DE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6" w:type="dxa"/>
          </w:tcPr>
          <w:p w:rsidR="00BD5DEE" w:rsidRPr="006437AB" w:rsidRDefault="00BD5DEE" w:rsidP="006853C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6437AB">
              <w:rPr>
                <w:rFonts w:eastAsia="CG Times"/>
                <w:sz w:val="28"/>
                <w:szCs w:val="28"/>
              </w:rPr>
              <w:t>16,0</w:t>
            </w: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8"/>
        </w:rPr>
      </w:pPr>
      <w:r w:rsidRPr="00E5232E">
        <w:rPr>
          <w:rFonts w:ascii="Times New Roman" w:hAnsi="Times New Roman" w:cs="Times New Roman"/>
          <w:sz w:val="22"/>
          <w:szCs w:val="22"/>
        </w:rPr>
        <w:t>*К заявке необходимо приложить гарантийные письма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Оценка неоплачиваемого вклада </w:t>
      </w:r>
      <w:proofErr w:type="gramStart"/>
      <w:r w:rsidR="00812C3E">
        <w:rPr>
          <w:rFonts w:ascii="Times New Roman" w:hAnsi="Times New Roman" w:cs="Times New Roman"/>
          <w:sz w:val="28"/>
          <w:szCs w:val="28"/>
        </w:rPr>
        <w:t>согласно смет</w:t>
      </w:r>
      <w:proofErr w:type="gramEnd"/>
      <w:r w:rsidR="00812C3E">
        <w:rPr>
          <w:rFonts w:ascii="Times New Roman" w:hAnsi="Times New Roman" w:cs="Times New Roman"/>
          <w:sz w:val="28"/>
          <w:szCs w:val="28"/>
        </w:rPr>
        <w:t xml:space="preserve">, расчетов </w:t>
      </w:r>
      <w:r w:rsidR="00E84237" w:rsidRPr="006437AB">
        <w:rPr>
          <w:rFonts w:ascii="Times New Roman" w:hAnsi="Times New Roman" w:cs="Times New Roman"/>
          <w:sz w:val="28"/>
          <w:szCs w:val="28"/>
        </w:rPr>
        <w:t>2</w:t>
      </w:r>
      <w:r w:rsidR="00812C3E" w:rsidRPr="006437AB">
        <w:rPr>
          <w:rFonts w:ascii="Times New Roman" w:hAnsi="Times New Roman" w:cs="Times New Roman"/>
          <w:sz w:val="28"/>
          <w:szCs w:val="28"/>
        </w:rPr>
        <w:t>9,725</w:t>
      </w:r>
      <w:r w:rsidR="00812C3E">
        <w:rPr>
          <w:rFonts w:ascii="Times New Roman" w:hAnsi="Times New Roman" w:cs="Times New Roman"/>
          <w:sz w:val="28"/>
          <w:szCs w:val="28"/>
        </w:rPr>
        <w:t xml:space="preserve"> </w:t>
      </w:r>
      <w:r w:rsidRPr="00E5232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6.2. Социальная эффективность от реализации проекта: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6.2.1. Прямые </w:t>
      </w:r>
      <w:proofErr w:type="spellStart"/>
      <w:r w:rsidRPr="00E5232E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E5232E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E5232E" w:rsidRPr="00E5232E" w:rsidRDefault="00E5232E" w:rsidP="00E5232E">
      <w:pPr>
        <w:shd w:val="clear" w:color="auto" w:fill="FFFFFF"/>
        <w:jc w:val="right"/>
        <w:rPr>
          <w:sz w:val="28"/>
          <w:szCs w:val="28"/>
        </w:rPr>
      </w:pPr>
      <w:r w:rsidRPr="00E5232E"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972"/>
        <w:gridCol w:w="1843"/>
      </w:tblGrid>
      <w:tr w:rsidR="00E5232E" w:rsidRPr="00E5232E" w:rsidTr="006853C2">
        <w:tc>
          <w:tcPr>
            <w:tcW w:w="649" w:type="dxa"/>
          </w:tcPr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Прямые </w:t>
            </w:r>
            <w:proofErr w:type="spellStart"/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проекта </w:t>
            </w:r>
          </w:p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</w:rPr>
            </w:pPr>
            <w:r w:rsidRPr="00E5232E">
              <w:rPr>
                <w:rFonts w:ascii="Times New Roman" w:eastAsia="CG Times" w:hAnsi="Times New Roman" w:cs="Times New Roman"/>
              </w:rPr>
              <w:t xml:space="preserve">(необходимо классифицировать население по группам или признакам </w:t>
            </w:r>
          </w:p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</w:rPr>
              <w:t>относящимся к реализуемому проекту)</w:t>
            </w:r>
          </w:p>
        </w:tc>
        <w:tc>
          <w:tcPr>
            <w:tcW w:w="1843" w:type="dxa"/>
          </w:tcPr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Количество, чел.</w:t>
            </w:r>
          </w:p>
        </w:tc>
      </w:tr>
      <w:tr w:rsidR="00E5232E" w:rsidRPr="00E5232E" w:rsidTr="006853C2">
        <w:tc>
          <w:tcPr>
            <w:tcW w:w="649" w:type="dxa"/>
          </w:tcPr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</w:tr>
      <w:tr w:rsidR="00E5232E" w:rsidRPr="00E5232E" w:rsidTr="006853C2">
        <w:tc>
          <w:tcPr>
            <w:tcW w:w="649" w:type="dxa"/>
          </w:tcPr>
          <w:p w:rsidR="00E5232E" w:rsidRPr="00213B54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2" w:type="dxa"/>
          </w:tcPr>
          <w:p w:rsidR="00E5232E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1843" w:type="dxa"/>
          </w:tcPr>
          <w:p w:rsidR="00E5232E" w:rsidRPr="00213B54" w:rsidRDefault="00137581" w:rsidP="00921097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35</w:t>
            </w:r>
          </w:p>
        </w:tc>
      </w:tr>
      <w:tr w:rsidR="00E5232E" w:rsidRPr="00E5232E" w:rsidTr="006853C2">
        <w:tc>
          <w:tcPr>
            <w:tcW w:w="649" w:type="dxa"/>
          </w:tcPr>
          <w:p w:rsidR="00E5232E" w:rsidRPr="00213B54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2" w:type="dxa"/>
          </w:tcPr>
          <w:p w:rsidR="00E5232E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1843" w:type="dxa"/>
          </w:tcPr>
          <w:p w:rsidR="00E5232E" w:rsidRPr="00213B54" w:rsidRDefault="00137581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</w:t>
            </w:r>
            <w:r w:rsidR="008440F8"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84</w:t>
            </w:r>
          </w:p>
        </w:tc>
      </w:tr>
      <w:tr w:rsidR="00E5232E" w:rsidRPr="00E5232E" w:rsidTr="006853C2">
        <w:tc>
          <w:tcPr>
            <w:tcW w:w="649" w:type="dxa"/>
          </w:tcPr>
          <w:p w:rsidR="00E5232E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2" w:type="dxa"/>
          </w:tcPr>
          <w:p w:rsidR="00E5232E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Гагарина</w:t>
            </w:r>
          </w:p>
        </w:tc>
        <w:tc>
          <w:tcPr>
            <w:tcW w:w="1843" w:type="dxa"/>
          </w:tcPr>
          <w:p w:rsidR="00E5232E" w:rsidRPr="00213B54" w:rsidRDefault="00137581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128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843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116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1843" w:type="dxa"/>
          </w:tcPr>
          <w:p w:rsidR="00654328" w:rsidRPr="00213B54" w:rsidRDefault="00137581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15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843" w:type="dxa"/>
          </w:tcPr>
          <w:p w:rsidR="00654328" w:rsidRPr="00213B54" w:rsidRDefault="00137581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58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Береговая</w:t>
            </w:r>
          </w:p>
        </w:tc>
        <w:tc>
          <w:tcPr>
            <w:tcW w:w="1843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64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Березовая</w:t>
            </w:r>
          </w:p>
        </w:tc>
        <w:tc>
          <w:tcPr>
            <w:tcW w:w="1843" w:type="dxa"/>
          </w:tcPr>
          <w:p w:rsidR="00654328" w:rsidRPr="00213B54" w:rsidRDefault="0041761A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12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Нефтяников</w:t>
            </w:r>
          </w:p>
        </w:tc>
        <w:tc>
          <w:tcPr>
            <w:tcW w:w="1843" w:type="dxa"/>
          </w:tcPr>
          <w:p w:rsidR="00654328" w:rsidRPr="00213B54" w:rsidRDefault="00995EAE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299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843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56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Северная</w:t>
            </w:r>
          </w:p>
        </w:tc>
        <w:tc>
          <w:tcPr>
            <w:tcW w:w="1843" w:type="dxa"/>
          </w:tcPr>
          <w:p w:rsidR="00654328" w:rsidRPr="00213B54" w:rsidRDefault="0041761A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74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Пер. Партизанский</w:t>
            </w:r>
          </w:p>
        </w:tc>
        <w:tc>
          <w:tcPr>
            <w:tcW w:w="1843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8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Пер. Рыбацкий</w:t>
            </w:r>
          </w:p>
        </w:tc>
        <w:tc>
          <w:tcPr>
            <w:tcW w:w="1843" w:type="dxa"/>
          </w:tcPr>
          <w:p w:rsidR="00654328" w:rsidRPr="00213B54" w:rsidRDefault="00137581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12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72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Пер. Садовый</w:t>
            </w:r>
          </w:p>
        </w:tc>
        <w:tc>
          <w:tcPr>
            <w:tcW w:w="1843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9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72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1843" w:type="dxa"/>
          </w:tcPr>
          <w:p w:rsidR="00654328" w:rsidRPr="00213B54" w:rsidRDefault="008440F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71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72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Ул. Дачная</w:t>
            </w:r>
          </w:p>
        </w:tc>
        <w:tc>
          <w:tcPr>
            <w:tcW w:w="1843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37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72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Бурмакинская</w:t>
            </w:r>
            <w:proofErr w:type="spellEnd"/>
          </w:p>
        </w:tc>
        <w:tc>
          <w:tcPr>
            <w:tcW w:w="1843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17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72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Пер. Набережный</w:t>
            </w:r>
          </w:p>
        </w:tc>
        <w:tc>
          <w:tcPr>
            <w:tcW w:w="1843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14</w:t>
            </w:r>
          </w:p>
        </w:tc>
      </w:tr>
      <w:tr w:rsidR="00654328" w:rsidRPr="00E5232E" w:rsidTr="006853C2">
        <w:tc>
          <w:tcPr>
            <w:tcW w:w="649" w:type="dxa"/>
          </w:tcPr>
          <w:p w:rsidR="00654328" w:rsidRPr="00213B54" w:rsidRDefault="00654328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72" w:type="dxa"/>
          </w:tcPr>
          <w:p w:rsidR="00654328" w:rsidRPr="00213B54" w:rsidRDefault="006853C2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Пер. Комсомольский</w:t>
            </w:r>
          </w:p>
        </w:tc>
        <w:tc>
          <w:tcPr>
            <w:tcW w:w="1843" w:type="dxa"/>
          </w:tcPr>
          <w:p w:rsidR="00654328" w:rsidRPr="00213B54" w:rsidRDefault="008440F8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19</w:t>
            </w:r>
          </w:p>
        </w:tc>
      </w:tr>
      <w:tr w:rsidR="00E5232E" w:rsidRPr="00E5232E" w:rsidTr="006853C2">
        <w:tc>
          <w:tcPr>
            <w:tcW w:w="7621" w:type="dxa"/>
            <w:gridSpan w:val="2"/>
          </w:tcPr>
          <w:p w:rsidR="00E5232E" w:rsidRPr="00213B54" w:rsidRDefault="00E5232E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Итого:</w:t>
            </w:r>
            <w:r w:rsidR="00635411"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5232E" w:rsidRPr="00213B54" w:rsidRDefault="00507A2A" w:rsidP="006853C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13B54">
              <w:rPr>
                <w:rFonts w:ascii="Times New Roman" w:eastAsia="CG Times" w:hAnsi="Times New Roman" w:cs="Times New Roman"/>
                <w:sz w:val="28"/>
                <w:szCs w:val="28"/>
              </w:rPr>
              <w:t>1228</w:t>
            </w: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ab/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Необходимо указать группы населения, получающие выгоду от реализации проекта (жители, которые будут регулярно пользоваться результатами выполненного проекта и принимать участие в его реализации):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 xml:space="preserve">-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пункта,  прямыми </w:t>
      </w:r>
      <w:proofErr w:type="spellStart"/>
      <w:r w:rsidRPr="00E5232E">
        <w:rPr>
          <w:rFonts w:ascii="Times New Roman" w:hAnsi="Times New Roman" w:cs="Times New Roman"/>
          <w:sz w:val="22"/>
          <w:szCs w:val="22"/>
        </w:rPr>
        <w:t>благополучателями</w:t>
      </w:r>
      <w:proofErr w:type="spellEnd"/>
      <w:r w:rsidRPr="00E5232E">
        <w:rPr>
          <w:rFonts w:ascii="Times New Roman" w:hAnsi="Times New Roman" w:cs="Times New Roman"/>
          <w:sz w:val="22"/>
          <w:szCs w:val="22"/>
        </w:rPr>
        <w:t xml:space="preserve"> будут являться жители улиц, которые регулярно будут пользоваться результатом выполненных работ; 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 xml:space="preserve">- в случае ремонта объектов  культуры, объектов для обеспечения первичных мер пожарной безопасности, благоустройства мест захоронения прямыми </w:t>
      </w:r>
      <w:proofErr w:type="spellStart"/>
      <w:r w:rsidRPr="00E5232E">
        <w:rPr>
          <w:rFonts w:ascii="Times New Roman" w:hAnsi="Times New Roman" w:cs="Times New Roman"/>
          <w:sz w:val="22"/>
          <w:szCs w:val="22"/>
        </w:rPr>
        <w:t>благополучателями</w:t>
      </w:r>
      <w:proofErr w:type="spellEnd"/>
      <w:r w:rsidRPr="00E5232E">
        <w:rPr>
          <w:rFonts w:ascii="Times New Roman" w:hAnsi="Times New Roman" w:cs="Times New Roman"/>
          <w:sz w:val="22"/>
          <w:szCs w:val="22"/>
        </w:rPr>
        <w:t xml:space="preserve"> будут являться все жители населенного пункта; 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в случае благоустройства объектов, используемых для проведения общественных, культурно-массовых и спортивных мероприятий прямыми </w:t>
      </w:r>
      <w:proofErr w:type="spellStart"/>
      <w:r w:rsidRPr="00E5232E">
        <w:rPr>
          <w:rFonts w:ascii="Times New Roman" w:hAnsi="Times New Roman" w:cs="Times New Roman"/>
          <w:sz w:val="22"/>
          <w:szCs w:val="22"/>
          <w:shd w:val="clear" w:color="auto" w:fill="FFFFFF"/>
        </w:rPr>
        <w:t>благополучателями</w:t>
      </w:r>
      <w:proofErr w:type="spellEnd"/>
      <w:r w:rsidRPr="00E5232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будут являться непосредственные </w:t>
      </w:r>
      <w:r w:rsidRPr="00E5232E">
        <w:rPr>
          <w:rFonts w:ascii="Times New Roman" w:hAnsi="Times New Roman" w:cs="Times New Roman"/>
          <w:sz w:val="22"/>
          <w:szCs w:val="22"/>
        </w:rPr>
        <w:t>посетители этих объектов (детские площадки – дети до 14 лет, их родители; спортивные площадки – дети от 7 лет, взрослое дееспособное население; площади, парки, места отдыха – все жители населенного пункта).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lastRenderedPageBreak/>
        <w:t>6.2.2. Наличие фото-, виде</w:t>
      </w:r>
      <w:proofErr w:type="gramStart"/>
      <w:r w:rsidRPr="00E523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232E">
        <w:rPr>
          <w:rFonts w:ascii="Times New Roman" w:hAnsi="Times New Roman" w:cs="Times New Roman"/>
          <w:sz w:val="28"/>
          <w:szCs w:val="28"/>
        </w:rPr>
        <w:t xml:space="preserve"> материалов проведения предварительных </w:t>
      </w:r>
      <w:r w:rsidRPr="00E5232E">
        <w:rPr>
          <w:rFonts w:ascii="Times New Roman" w:hAnsi="Times New Roman" w:cs="Times New Roman"/>
          <w:sz w:val="28"/>
          <w:szCs w:val="28"/>
        </w:rPr>
        <w:br/>
        <w:t>и итогового собраний граждан, подтверждающих количество участников собраний*: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BF56BF" w:rsidRPr="00BD5DE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D5DEE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BD5DEE">
        <w:rPr>
          <w:rFonts w:ascii="Times New Roman" w:hAnsi="Times New Roman" w:cs="Times New Roman"/>
          <w:sz w:val="28"/>
          <w:szCs w:val="28"/>
        </w:rPr>
        <w:t>_</w:t>
      </w:r>
      <w:r w:rsidRPr="00E5232E">
        <w:rPr>
          <w:rFonts w:ascii="Times New Roman" w:hAnsi="Times New Roman" w:cs="Times New Roman"/>
          <w:sz w:val="28"/>
          <w:szCs w:val="28"/>
        </w:rPr>
        <w:t xml:space="preserve"> наличие фотоматериалов проведения предварительных и итогового собраний граждан;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6B485F" w:rsidRPr="006437A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 xml:space="preserve">__ наличие видеоматериалов проведения итогового собрания граждан. 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*К заявке необходимо приложить фото-, виде</w:t>
      </w:r>
      <w:proofErr w:type="gramStart"/>
      <w:r w:rsidRPr="00E5232E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Pr="00E5232E">
        <w:rPr>
          <w:rFonts w:ascii="Times New Roman" w:hAnsi="Times New Roman" w:cs="Times New Roman"/>
          <w:sz w:val="22"/>
          <w:szCs w:val="22"/>
        </w:rPr>
        <w:t xml:space="preserve"> материалы, подтверждающие количество участников собраний граждан.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6.2.3.</w:t>
      </w:r>
      <w:r w:rsidRPr="00E5232E">
        <w:rPr>
          <w:rFonts w:ascii="Times New Roman" w:hAnsi="Times New Roman" w:cs="Times New Roman"/>
          <w:sz w:val="26"/>
          <w:szCs w:val="26"/>
        </w:rPr>
        <w:t xml:space="preserve"> </w:t>
      </w:r>
      <w:r w:rsidRPr="00E5232E">
        <w:rPr>
          <w:rFonts w:ascii="Times New Roman" w:hAnsi="Times New Roman" w:cs="Times New Roman"/>
          <w:sz w:val="28"/>
          <w:szCs w:val="28"/>
        </w:rPr>
        <w:t xml:space="preserve">Информация о доступности финансовых ресурсов, наличии механизмов содержания и эффективной эксплуатации объекта общественной инфраструктуры после реализации проекта: </w:t>
      </w:r>
    </w:p>
    <w:p w:rsidR="00E5232E" w:rsidRPr="006437AB" w:rsidRDefault="009F4D85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37AB">
        <w:rPr>
          <w:rFonts w:ascii="Times New Roman" w:hAnsi="Times New Roman" w:cs="Times New Roman"/>
          <w:sz w:val="28"/>
          <w:szCs w:val="28"/>
        </w:rPr>
        <w:t xml:space="preserve">После реализации проекта, благоустройство места захоронения в </w:t>
      </w:r>
      <w:proofErr w:type="spellStart"/>
      <w:r w:rsidRPr="006437AB">
        <w:rPr>
          <w:rFonts w:ascii="Times New Roman" w:hAnsi="Times New Roman" w:cs="Times New Roman"/>
          <w:sz w:val="28"/>
          <w:szCs w:val="28"/>
        </w:rPr>
        <w:t>с.Абалаково</w:t>
      </w:r>
      <w:proofErr w:type="spellEnd"/>
      <w:r w:rsidRPr="006437AB">
        <w:rPr>
          <w:rFonts w:ascii="Times New Roman" w:hAnsi="Times New Roman" w:cs="Times New Roman"/>
          <w:sz w:val="28"/>
          <w:szCs w:val="28"/>
        </w:rPr>
        <w:t xml:space="preserve"> общественное кладбище будет поставлено на баланс администрации Абалаковского сельсовета Енисейского района и включено в реестр муниципальной собственности администрации сельсовета. </w:t>
      </w:r>
    </w:p>
    <w:p w:rsidR="00E5232E" w:rsidRPr="00E5232E" w:rsidRDefault="00E5232E" w:rsidP="00E52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232E">
        <w:rPr>
          <w:color w:val="000000"/>
          <w:sz w:val="22"/>
          <w:szCs w:val="22"/>
        </w:rPr>
        <w:t xml:space="preserve">(указываются мероприятия по эксплуатации объекта, запланированные ресурсы для его дальнейшего содержания, участие населения (специалистов обслуживающей организации) </w:t>
      </w:r>
      <w:r w:rsidRPr="00E5232E">
        <w:rPr>
          <w:color w:val="000000"/>
          <w:sz w:val="22"/>
          <w:szCs w:val="22"/>
        </w:rPr>
        <w:br/>
        <w:t xml:space="preserve">в обеспечении сохранности объекта, </w:t>
      </w:r>
      <w:r w:rsidRPr="00E5232E">
        <w:rPr>
          <w:sz w:val="22"/>
          <w:szCs w:val="22"/>
        </w:rPr>
        <w:t>контроля за его техническим, санитарным состоянием)</w:t>
      </w:r>
      <w:r w:rsidRPr="00E5232E">
        <w:rPr>
          <w:color w:val="000000"/>
          <w:sz w:val="22"/>
          <w:szCs w:val="22"/>
        </w:rPr>
        <w:t xml:space="preserve"> </w:t>
      </w:r>
    </w:p>
    <w:p w:rsidR="00E5232E" w:rsidRPr="00E5232E" w:rsidRDefault="00E5232E" w:rsidP="00E52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6.3. Участие населения в определении проблемы, на решение которой направлен проект: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6.3.1. Проведение мероприятий, посвященных предварительному обсуждению проекта*:</w:t>
      </w:r>
    </w:p>
    <w:p w:rsidR="00E5232E" w:rsidRPr="00E5232E" w:rsidRDefault="00E5232E" w:rsidP="00E5232E">
      <w:pPr>
        <w:shd w:val="clear" w:color="auto" w:fill="FFFFFF"/>
        <w:jc w:val="right"/>
        <w:rPr>
          <w:sz w:val="28"/>
          <w:szCs w:val="28"/>
        </w:rPr>
      </w:pPr>
    </w:p>
    <w:p w:rsidR="00E5232E" w:rsidRPr="00E5232E" w:rsidRDefault="00E5232E" w:rsidP="00E5232E">
      <w:pPr>
        <w:shd w:val="clear" w:color="auto" w:fill="FFFFFF"/>
        <w:jc w:val="right"/>
        <w:rPr>
          <w:sz w:val="28"/>
          <w:szCs w:val="28"/>
        </w:rPr>
      </w:pPr>
      <w:r w:rsidRPr="00E5232E"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19"/>
        <w:gridCol w:w="3260"/>
        <w:gridCol w:w="1985"/>
      </w:tblGrid>
      <w:tr w:rsidR="00E5232E" w:rsidRPr="00E5232E" w:rsidTr="006853C2">
        <w:tc>
          <w:tcPr>
            <w:tcW w:w="540" w:type="dxa"/>
          </w:tcPr>
          <w:p w:rsidR="00E5232E" w:rsidRPr="00E5232E" w:rsidRDefault="00E5232E" w:rsidP="006853C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3719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98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Приняло участие, человек</w:t>
            </w:r>
          </w:p>
        </w:tc>
      </w:tr>
      <w:tr w:rsidR="00E5232E" w:rsidRPr="00E5232E" w:rsidTr="006853C2">
        <w:tc>
          <w:tcPr>
            <w:tcW w:w="540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E5232E" w:rsidRPr="00E5232E" w:rsidTr="006853C2">
        <w:tc>
          <w:tcPr>
            <w:tcW w:w="540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Анкетирование,  в том числе при подомовом (поквартирном) обходе (анкеты и (или) опросные листы)</w:t>
            </w:r>
          </w:p>
        </w:tc>
        <w:tc>
          <w:tcPr>
            <w:tcW w:w="3260" w:type="dxa"/>
          </w:tcPr>
          <w:p w:rsidR="00E5232E" w:rsidRPr="003125F1" w:rsidRDefault="003125F1" w:rsidP="006853C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="CG Times"/>
              </w:rPr>
            </w:pPr>
            <w:r w:rsidRPr="003125F1">
              <w:rPr>
                <w:rFonts w:eastAsia="CG Times"/>
                <w:color w:val="000000"/>
              </w:rPr>
              <w:t>анкеты</w:t>
            </w:r>
            <w:r w:rsidR="00E5232E" w:rsidRPr="003125F1">
              <w:rPr>
                <w:rFonts w:eastAsia="CG Times"/>
                <w:color w:val="000000"/>
              </w:rPr>
              <w:t xml:space="preserve"> - ___ </w:t>
            </w:r>
            <w:proofErr w:type="spellStart"/>
            <w:r w:rsidRPr="003125F1">
              <w:rPr>
                <w:rFonts w:eastAsia="CG Times"/>
                <w:color w:val="000000"/>
              </w:rPr>
              <w:t>шт</w:t>
            </w:r>
            <w:proofErr w:type="spellEnd"/>
          </w:p>
          <w:p w:rsidR="00E5232E" w:rsidRPr="00E5232E" w:rsidRDefault="004025E6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color w:val="000000"/>
                <w:sz w:val="24"/>
                <w:szCs w:val="24"/>
              </w:rPr>
              <w:t xml:space="preserve">опросные листы -  </w:t>
            </w:r>
            <w:r w:rsidRPr="006437AB">
              <w:rPr>
                <w:rFonts w:eastAsia="CG Times"/>
                <w:sz w:val="24"/>
                <w:szCs w:val="24"/>
              </w:rPr>
              <w:t>201</w:t>
            </w:r>
            <w:r w:rsidR="003125F1" w:rsidRPr="006437AB">
              <w:rPr>
                <w:rFonts w:eastAsia="CG Time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5232E" w:rsidRPr="003125F1">
              <w:rPr>
                <w:rFonts w:eastAsia="CG Times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</w:tcPr>
          <w:p w:rsidR="00E5232E" w:rsidRPr="00E5232E" w:rsidRDefault="008B3AE2" w:rsidP="006853C2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201</w:t>
            </w:r>
          </w:p>
        </w:tc>
      </w:tr>
      <w:tr w:rsidR="00E5232E" w:rsidRPr="00E5232E" w:rsidTr="006853C2">
        <w:tc>
          <w:tcPr>
            <w:tcW w:w="540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 xml:space="preserve">Подомовой (поквартирный) обход граждан, за исключением </w:t>
            </w:r>
            <w:proofErr w:type="gramStart"/>
            <w:r w:rsidRPr="00E5232E">
              <w:rPr>
                <w:rFonts w:eastAsia="CG Times"/>
                <w:color w:val="000000"/>
                <w:sz w:val="24"/>
                <w:szCs w:val="24"/>
              </w:rPr>
              <w:t>случаев</w:t>
            </w:r>
            <w:proofErr w:type="gramEnd"/>
            <w:r w:rsidRPr="00E5232E">
              <w:rPr>
                <w:rFonts w:eastAsia="CG Times"/>
                <w:color w:val="000000"/>
                <w:sz w:val="24"/>
                <w:szCs w:val="24"/>
              </w:rPr>
              <w:t xml:space="preserve"> когда при подомовом (поквартирном)  обходе заполнялись анкеты или опросные листы</w:t>
            </w:r>
          </w:p>
        </w:tc>
        <w:tc>
          <w:tcPr>
            <w:tcW w:w="3260" w:type="dxa"/>
          </w:tcPr>
          <w:p w:rsidR="00E5232E" w:rsidRPr="003125F1" w:rsidRDefault="003125F1" w:rsidP="006853C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="CG Times"/>
                <w:color w:val="000000"/>
              </w:rPr>
            </w:pPr>
            <w:r>
              <w:rPr>
                <w:rFonts w:eastAsia="CG Times"/>
                <w:color w:val="000000"/>
              </w:rPr>
              <w:t>количество</w:t>
            </w:r>
          </w:p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sz w:val="24"/>
                <w:szCs w:val="24"/>
              </w:rPr>
              <w:t>жилых домов, многоквартирных домов</w:t>
            </w:r>
            <w:r w:rsidR="004025E6">
              <w:rPr>
                <w:rFonts w:eastAsia="CG Times"/>
                <w:color w:val="000000"/>
                <w:sz w:val="24"/>
                <w:szCs w:val="24"/>
              </w:rPr>
              <w:t xml:space="preserve"> - </w:t>
            </w:r>
            <w:r w:rsidR="004025E6" w:rsidRPr="006437AB">
              <w:rPr>
                <w:rFonts w:eastAsia="CG Times"/>
                <w:color w:val="000000" w:themeColor="text1"/>
                <w:sz w:val="24"/>
                <w:szCs w:val="24"/>
              </w:rPr>
              <w:t>54</w:t>
            </w:r>
            <w:r w:rsidRPr="006437AB">
              <w:rPr>
                <w:rFonts w:eastAsia="CG 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232E">
              <w:rPr>
                <w:rFonts w:eastAsia="CG Times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E5232E" w:rsidRPr="00E5232E" w:rsidRDefault="008B3AE2" w:rsidP="006853C2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54</w:t>
            </w:r>
          </w:p>
        </w:tc>
      </w:tr>
      <w:tr w:rsidR="00E5232E" w:rsidRPr="00E5232E" w:rsidTr="006853C2">
        <w:tc>
          <w:tcPr>
            <w:tcW w:w="540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Предварительные собрания граждан</w:t>
            </w:r>
          </w:p>
        </w:tc>
        <w:tc>
          <w:tcPr>
            <w:tcW w:w="3260" w:type="dxa"/>
          </w:tcPr>
          <w:p w:rsidR="00E5232E" w:rsidRPr="003125F1" w:rsidRDefault="003125F1" w:rsidP="003125F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="CG Times"/>
              </w:rPr>
            </w:pPr>
            <w:r>
              <w:rPr>
                <w:rFonts w:eastAsia="CG Times"/>
                <w:color w:val="000000"/>
              </w:rPr>
              <w:t>количество собраний</w:t>
            </w:r>
            <w:r w:rsidR="00E5232E" w:rsidRPr="00E5232E">
              <w:rPr>
                <w:rFonts w:ascii="CG Times" w:eastAsia="CG Times" w:hAnsi="CG Times"/>
                <w:color w:val="000000"/>
              </w:rPr>
              <w:t xml:space="preserve"> - __ </w:t>
            </w:r>
            <w:proofErr w:type="spellStart"/>
            <w:r>
              <w:rPr>
                <w:rFonts w:eastAsia="CG Times"/>
                <w:color w:val="000000"/>
              </w:rPr>
              <w:t>шт</w:t>
            </w:r>
            <w:proofErr w:type="spellEnd"/>
          </w:p>
        </w:tc>
        <w:tc>
          <w:tcPr>
            <w:tcW w:w="1985" w:type="dxa"/>
          </w:tcPr>
          <w:p w:rsidR="00E5232E" w:rsidRPr="00E5232E" w:rsidRDefault="00E5232E" w:rsidP="006853C2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</w:p>
        </w:tc>
      </w:tr>
      <w:tr w:rsidR="00E5232E" w:rsidRPr="00E5232E" w:rsidTr="006853C2">
        <w:tc>
          <w:tcPr>
            <w:tcW w:w="540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color w:val="000000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4</w:t>
            </w:r>
          </w:p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color w:val="000000"/>
                <w:sz w:val="24"/>
                <w:szCs w:val="24"/>
              </w:rPr>
            </w:pPr>
          </w:p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3719" w:type="dxa"/>
          </w:tcPr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 xml:space="preserve">Голосование граждан </w:t>
            </w:r>
            <w:r w:rsidRPr="00E5232E">
              <w:rPr>
                <w:rFonts w:eastAsia="CG Times"/>
                <w:color w:val="000000"/>
                <w:sz w:val="24"/>
                <w:szCs w:val="24"/>
              </w:rPr>
              <w:br/>
              <w:t>в социальных сетях </w:t>
            </w:r>
          </w:p>
        </w:tc>
        <w:tc>
          <w:tcPr>
            <w:tcW w:w="3260" w:type="dxa"/>
          </w:tcPr>
          <w:p w:rsidR="00E5232E" w:rsidRPr="003125F1" w:rsidRDefault="003125F1" w:rsidP="006853C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="CG Times"/>
                <w:color w:val="000000"/>
              </w:rPr>
            </w:pPr>
            <w:r>
              <w:rPr>
                <w:rFonts w:eastAsia="CG Times"/>
                <w:color w:val="000000"/>
              </w:rPr>
              <w:t>перечислить ссылки на с страницы с голосованием</w:t>
            </w:r>
          </w:p>
          <w:p w:rsidR="00E5232E" w:rsidRPr="00E5232E" w:rsidRDefault="00E5232E" w:rsidP="006853C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ascii="CG Times" w:eastAsia="CG Times" w:hAnsi="CG Times"/>
                <w:color w:val="000000"/>
              </w:rPr>
            </w:pPr>
            <w:r w:rsidRPr="00E5232E">
              <w:rPr>
                <w:rFonts w:ascii="CG Times" w:eastAsia="CG Times" w:hAnsi="CG Times"/>
                <w:color w:val="000000"/>
              </w:rPr>
              <w:t>1. _________________</w:t>
            </w:r>
          </w:p>
          <w:p w:rsidR="00E5232E" w:rsidRPr="00E5232E" w:rsidRDefault="00E5232E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2. _________________</w:t>
            </w:r>
          </w:p>
        </w:tc>
        <w:tc>
          <w:tcPr>
            <w:tcW w:w="1985" w:type="dxa"/>
          </w:tcPr>
          <w:p w:rsidR="00E5232E" w:rsidRPr="00E5232E" w:rsidRDefault="00E5232E" w:rsidP="006853C2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</w:p>
        </w:tc>
      </w:tr>
      <w:tr w:rsidR="00E5232E" w:rsidRPr="00E5232E" w:rsidTr="008B3AE2">
        <w:trPr>
          <w:trHeight w:val="551"/>
        </w:trPr>
        <w:tc>
          <w:tcPr>
            <w:tcW w:w="540" w:type="dxa"/>
          </w:tcPr>
          <w:p w:rsidR="00E5232E" w:rsidRPr="00E5232E" w:rsidRDefault="00E5232E" w:rsidP="006853C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lastRenderedPageBreak/>
              <w:t>5</w:t>
            </w:r>
          </w:p>
        </w:tc>
        <w:tc>
          <w:tcPr>
            <w:tcW w:w="3719" w:type="dxa"/>
          </w:tcPr>
          <w:p w:rsidR="00E5232E" w:rsidRPr="004025E6" w:rsidRDefault="00507A2A" w:rsidP="006853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0F3120">
              <w:rPr>
                <w:rFonts w:eastAsia="CG Times"/>
                <w:color w:val="000000"/>
                <w:sz w:val="24"/>
                <w:szCs w:val="24"/>
              </w:rPr>
              <w:t>Иное (указать)</w:t>
            </w:r>
          </w:p>
        </w:tc>
        <w:tc>
          <w:tcPr>
            <w:tcW w:w="3260" w:type="dxa"/>
          </w:tcPr>
          <w:p w:rsidR="00E5232E" w:rsidRPr="008B3AE2" w:rsidRDefault="00E5232E" w:rsidP="006853C2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32E" w:rsidRPr="008B3AE2" w:rsidRDefault="00E5232E" w:rsidP="006853C2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</w:p>
        </w:tc>
      </w:tr>
    </w:tbl>
    <w:p w:rsidR="00013387" w:rsidRDefault="00013387" w:rsidP="00E52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32E" w:rsidRPr="00E5232E" w:rsidRDefault="00E5232E" w:rsidP="00E52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32E">
        <w:rPr>
          <w:color w:val="000000"/>
          <w:sz w:val="28"/>
          <w:szCs w:val="28"/>
        </w:rPr>
        <w:t>Общее количество лиц, принявших участие в мероприятиях, посвященных предварите</w:t>
      </w:r>
      <w:r w:rsidR="008B3AE2">
        <w:rPr>
          <w:color w:val="000000"/>
          <w:sz w:val="28"/>
          <w:szCs w:val="28"/>
        </w:rPr>
        <w:t xml:space="preserve">льному обсуждению проекта: </w:t>
      </w:r>
      <w:r w:rsidR="00507A2A" w:rsidRPr="00230F27">
        <w:rPr>
          <w:sz w:val="28"/>
          <w:szCs w:val="28"/>
        </w:rPr>
        <w:t>255</w:t>
      </w:r>
      <w:r w:rsidRPr="00E5232E">
        <w:rPr>
          <w:color w:val="000000"/>
          <w:sz w:val="28"/>
          <w:szCs w:val="28"/>
        </w:rPr>
        <w:t xml:space="preserve"> человек.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* К заявке необходимо приложить документы, подтверждающие фактическое проведение мероприятий, посвященных предварительному обсуждению проекта (анкеты и (или) опросные листы, в том числе листы регистрации в случае подомового (поквартирного) обхода населения, протоколы, листы регистрации с предварительных собраний граждан)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6.3.2. Количество лиц, принявших участие в итоговом собрании граждан, на основании протоко</w:t>
      </w:r>
      <w:r w:rsidR="00430CFA">
        <w:rPr>
          <w:rFonts w:ascii="Times New Roman" w:hAnsi="Times New Roman" w:cs="Times New Roman"/>
          <w:sz w:val="28"/>
          <w:szCs w:val="28"/>
        </w:rPr>
        <w:t xml:space="preserve">ла собрания граждан: </w:t>
      </w:r>
      <w:r w:rsidR="00430CFA" w:rsidRPr="00230F27">
        <w:rPr>
          <w:rFonts w:ascii="Times New Roman" w:hAnsi="Times New Roman" w:cs="Times New Roman"/>
          <w:sz w:val="28"/>
          <w:szCs w:val="28"/>
        </w:rPr>
        <w:t>88</w:t>
      </w:r>
      <w:r w:rsidRPr="00E523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6.4. Информирование населения о проекте: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6.4.1. Использование средств массовой информации и других средств по освещению участия поселения в реализации проекта, информированию населения о проекте*: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 наличие специальных информационных материалов, стендов;</w:t>
      </w:r>
    </w:p>
    <w:p w:rsidR="00E5232E" w:rsidRPr="006437AB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2C5F39" w:rsidRPr="006437A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>__ размещение соответствующей информации в сети Интернет, в том числе на официальном сайте администрации муниципального образования Красноярского края, перечислить ссылки</w:t>
      </w:r>
      <w:r w:rsidRPr="006437AB">
        <w:rPr>
          <w:rFonts w:ascii="Times New Roman" w:hAnsi="Times New Roman" w:cs="Times New Roman"/>
          <w:sz w:val="28"/>
          <w:szCs w:val="28"/>
        </w:rPr>
        <w:t>:</w:t>
      </w:r>
      <w:r w:rsidR="003269B1" w:rsidRPr="006437AB">
        <w:rPr>
          <w:sz w:val="28"/>
          <w:szCs w:val="28"/>
          <w:u w:val="single"/>
        </w:rPr>
        <w:t xml:space="preserve"> </w:t>
      </w:r>
      <w:r w:rsidR="003269B1" w:rsidRPr="006437AB">
        <w:rPr>
          <w:rFonts w:ascii="Times New Roman" w:hAnsi="Times New Roman" w:cs="Times New Roman"/>
          <w:sz w:val="28"/>
          <w:szCs w:val="28"/>
          <w:u w:val="single"/>
        </w:rPr>
        <w:t>Официальный сайт Абалаковского сельсовета http://abalakovo-adm.gbu.su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 размещение соответствующей информации в социальных сетях, перечислить ссылки:________________________________________________</w:t>
      </w:r>
    </w:p>
    <w:p w:rsidR="00E5232E" w:rsidRPr="006437AB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3C2E02" w:rsidRPr="006437A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>__ наличие публикаций в печатных средствах массовой информации, перечислить издания, номера, дату выхода</w:t>
      </w:r>
      <w:r w:rsidRPr="006437A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91FE8" w:rsidRPr="006437AB">
        <w:rPr>
          <w:sz w:val="28"/>
          <w:szCs w:val="28"/>
          <w:u w:val="single"/>
        </w:rPr>
        <w:t xml:space="preserve"> </w:t>
      </w:r>
      <w:r w:rsidR="00E91FE8" w:rsidRPr="006437AB">
        <w:rPr>
          <w:rFonts w:ascii="Times New Roman" w:hAnsi="Times New Roman" w:cs="Times New Roman"/>
          <w:sz w:val="28"/>
          <w:szCs w:val="28"/>
          <w:u w:val="single"/>
        </w:rPr>
        <w:t>Местное печатное издание «</w:t>
      </w:r>
      <w:proofErr w:type="spellStart"/>
      <w:r w:rsidR="00E91FE8" w:rsidRPr="006437AB">
        <w:rPr>
          <w:rFonts w:ascii="Times New Roman" w:hAnsi="Times New Roman" w:cs="Times New Roman"/>
          <w:sz w:val="28"/>
          <w:szCs w:val="28"/>
          <w:u w:val="single"/>
        </w:rPr>
        <w:t>Вкстник</w:t>
      </w:r>
      <w:proofErr w:type="spellEnd"/>
      <w:r w:rsidR="00E91FE8" w:rsidRPr="006437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91FE8" w:rsidRPr="006437AB">
        <w:rPr>
          <w:rFonts w:ascii="Times New Roman" w:hAnsi="Times New Roman" w:cs="Times New Roman"/>
          <w:sz w:val="28"/>
          <w:szCs w:val="28"/>
          <w:u w:val="single"/>
        </w:rPr>
        <w:t>Абалаково</w:t>
      </w:r>
      <w:proofErr w:type="spellEnd"/>
      <w:r w:rsidR="00E91FE8" w:rsidRPr="006437AB">
        <w:rPr>
          <w:rFonts w:ascii="Times New Roman" w:hAnsi="Times New Roman" w:cs="Times New Roman"/>
          <w:sz w:val="28"/>
          <w:szCs w:val="28"/>
          <w:u w:val="single"/>
        </w:rPr>
        <w:t>» №32 от 29.11.2019г. Официальный сайт Абалаковского сельсовета http://abalakovo-adm.gbu.su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 наличие телевизионной передачи, посвященной проекту.</w:t>
      </w:r>
    </w:p>
    <w:p w:rsidR="00E5232E" w:rsidRPr="00E5232E" w:rsidRDefault="00E5232E" w:rsidP="00E5232E">
      <w:pPr>
        <w:pStyle w:val="ConsPlusNormal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E5232E">
        <w:rPr>
          <w:rFonts w:ascii="Times New Roman" w:hAnsi="Times New Roman" w:cs="Times New Roman"/>
          <w:szCs w:val="22"/>
        </w:rPr>
        <w:t>* К заявке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 с изображением страницы официального сайта администрации муниципального образования края в информационно-телекоммуникационной сети Интернет, страниц в соцсетях  и (или) копии статей</w:t>
      </w:r>
      <w:r w:rsidRPr="00E5232E">
        <w:rPr>
          <w:rFonts w:ascii="Times New Roman" w:hAnsi="Times New Roman" w:cs="Times New Roman"/>
          <w:szCs w:val="22"/>
        </w:rPr>
        <w:br/>
        <w:t>в местной (районной) газете, ссылки на Интернет- и ТВ-ресурсы, фотографии, подтверждающие использование информационных материалов, стендов).</w:t>
      </w:r>
    </w:p>
    <w:p w:rsidR="00E5232E" w:rsidRPr="00E5232E" w:rsidRDefault="00E5232E" w:rsidP="00E5232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Cs w:val="22"/>
        </w:rPr>
      </w:pPr>
    </w:p>
    <w:p w:rsidR="00E5232E" w:rsidRPr="00E91FE8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7. Ожидаем</w:t>
      </w:r>
      <w:r w:rsidR="00E91FE8">
        <w:rPr>
          <w:rFonts w:ascii="Times New Roman" w:hAnsi="Times New Roman" w:cs="Times New Roman"/>
          <w:b/>
          <w:sz w:val="28"/>
          <w:szCs w:val="28"/>
        </w:rPr>
        <w:t xml:space="preserve">ый срок реализации проекта: </w:t>
      </w:r>
      <w:r w:rsidR="00E91FE8" w:rsidRPr="006437AB">
        <w:rPr>
          <w:rFonts w:ascii="Times New Roman" w:hAnsi="Times New Roman" w:cs="Times New Roman"/>
          <w:sz w:val="28"/>
          <w:szCs w:val="28"/>
        </w:rPr>
        <w:t>«1» ноября 2020</w:t>
      </w:r>
      <w:r w:rsidRPr="006437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8. Сведения об инициативной группе: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руководитель инициативной группы:</w:t>
      </w:r>
    </w:p>
    <w:p w:rsidR="00E5232E" w:rsidRPr="006437AB" w:rsidRDefault="001A1943" w:rsidP="001A19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37AB">
        <w:rPr>
          <w:rFonts w:eastAsia="Calibri"/>
          <w:sz w:val="28"/>
          <w:szCs w:val="28"/>
          <w:lang w:eastAsia="en-US"/>
        </w:rPr>
        <w:t>Поперекова</w:t>
      </w:r>
      <w:proofErr w:type="spellEnd"/>
      <w:r w:rsidRPr="006437AB">
        <w:rPr>
          <w:rFonts w:eastAsia="Calibri"/>
          <w:sz w:val="28"/>
          <w:szCs w:val="28"/>
          <w:lang w:eastAsia="en-US"/>
        </w:rPr>
        <w:t xml:space="preserve"> Екатерина Ивановна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55A26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355A26">
        <w:rPr>
          <w:rFonts w:ascii="Times New Roman" w:hAnsi="Times New Roman" w:cs="Times New Roman"/>
          <w:sz w:val="28"/>
          <w:szCs w:val="28"/>
        </w:rPr>
        <w:t xml:space="preserve"> </w:t>
      </w:r>
      <w:r w:rsidR="00355A26" w:rsidRPr="006437AB">
        <w:rPr>
          <w:rFonts w:ascii="Times New Roman" w:eastAsia="Calibri" w:hAnsi="Times New Roman" w:cs="Times New Roman"/>
          <w:sz w:val="28"/>
          <w:szCs w:val="28"/>
          <w:lang w:eastAsia="en-US"/>
        </w:rPr>
        <w:t>8-950-981-77-95</w:t>
      </w:r>
      <w:r w:rsidRPr="00E5232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5232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5232E">
        <w:rPr>
          <w:rFonts w:ascii="Times New Roman" w:hAnsi="Times New Roman" w:cs="Times New Roman"/>
          <w:sz w:val="28"/>
          <w:szCs w:val="28"/>
        </w:rPr>
        <w:t>:_____________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Состав инициативной группы (Ф.И.О. полностью):</w:t>
      </w:r>
    </w:p>
    <w:p w:rsidR="00950589" w:rsidRPr="006437AB" w:rsidRDefault="00950589" w:rsidP="0095058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437AB">
        <w:rPr>
          <w:rFonts w:eastAsia="Calibri"/>
          <w:sz w:val="28"/>
          <w:szCs w:val="28"/>
          <w:lang w:eastAsia="en-US"/>
        </w:rPr>
        <w:lastRenderedPageBreak/>
        <w:t xml:space="preserve">  Свиридова Галина Сергеевна</w:t>
      </w:r>
      <w:r w:rsidRPr="006437AB">
        <w:rPr>
          <w:sz w:val="28"/>
          <w:szCs w:val="28"/>
        </w:rPr>
        <w:t xml:space="preserve"> </w:t>
      </w:r>
    </w:p>
    <w:p w:rsidR="00950589" w:rsidRPr="006437AB" w:rsidRDefault="00950589" w:rsidP="0095058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37AB">
        <w:rPr>
          <w:sz w:val="28"/>
          <w:szCs w:val="28"/>
        </w:rPr>
        <w:t xml:space="preserve">  </w:t>
      </w:r>
      <w:proofErr w:type="spellStart"/>
      <w:r w:rsidRPr="006437AB">
        <w:rPr>
          <w:rFonts w:eastAsia="Calibri"/>
          <w:sz w:val="28"/>
          <w:szCs w:val="28"/>
          <w:lang w:eastAsia="en-US"/>
        </w:rPr>
        <w:t>Милевская</w:t>
      </w:r>
      <w:proofErr w:type="spellEnd"/>
      <w:r w:rsidRPr="006437AB">
        <w:rPr>
          <w:rFonts w:eastAsia="Calibri"/>
          <w:sz w:val="28"/>
          <w:szCs w:val="28"/>
          <w:lang w:eastAsia="en-US"/>
        </w:rPr>
        <w:t xml:space="preserve"> Елена Юрьевна</w:t>
      </w:r>
    </w:p>
    <w:p w:rsidR="00950589" w:rsidRPr="006437AB" w:rsidRDefault="00950589" w:rsidP="0095058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37AB">
        <w:rPr>
          <w:sz w:val="28"/>
          <w:szCs w:val="28"/>
        </w:rPr>
        <w:t xml:space="preserve">  </w:t>
      </w:r>
      <w:r w:rsidRPr="006437AB">
        <w:rPr>
          <w:rFonts w:eastAsia="Calibri"/>
          <w:sz w:val="28"/>
          <w:szCs w:val="28"/>
          <w:lang w:eastAsia="en-US"/>
        </w:rPr>
        <w:t>Афанасьев Федор Вениаминович</w:t>
      </w:r>
    </w:p>
    <w:p w:rsidR="00950589" w:rsidRPr="006437AB" w:rsidRDefault="00950589" w:rsidP="0095058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37AB">
        <w:rPr>
          <w:sz w:val="28"/>
          <w:szCs w:val="28"/>
        </w:rPr>
        <w:t xml:space="preserve">  </w:t>
      </w:r>
      <w:r w:rsidRPr="006437AB">
        <w:rPr>
          <w:rFonts w:eastAsia="Calibri"/>
          <w:sz w:val="28"/>
          <w:szCs w:val="28"/>
          <w:lang w:eastAsia="en-US"/>
        </w:rPr>
        <w:t>Гареева Екатерина Юрьевна</w:t>
      </w:r>
    </w:p>
    <w:p w:rsidR="00E5232E" w:rsidRPr="006437AB" w:rsidRDefault="00950589" w:rsidP="0095058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437AB">
        <w:rPr>
          <w:sz w:val="28"/>
          <w:szCs w:val="28"/>
        </w:rPr>
        <w:t xml:space="preserve">  </w:t>
      </w:r>
      <w:proofErr w:type="spellStart"/>
      <w:r w:rsidRPr="006437AB">
        <w:rPr>
          <w:rFonts w:eastAsia="Calibri"/>
          <w:sz w:val="28"/>
          <w:szCs w:val="28"/>
          <w:lang w:eastAsia="en-US"/>
        </w:rPr>
        <w:t>Шкатова</w:t>
      </w:r>
      <w:proofErr w:type="spellEnd"/>
      <w:r w:rsidRPr="006437AB">
        <w:rPr>
          <w:rFonts w:eastAsia="Calibri"/>
          <w:sz w:val="28"/>
          <w:szCs w:val="28"/>
          <w:lang w:eastAsia="en-US"/>
        </w:rPr>
        <w:t xml:space="preserve"> Ольга Анатольевна</w:t>
      </w:r>
    </w:p>
    <w:p w:rsidR="00E5232E" w:rsidRPr="00E5232E" w:rsidRDefault="00E5232E" w:rsidP="00E5232E">
      <w:pPr>
        <w:pStyle w:val="ConsPlusNonformat"/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9. Дополнительная информация и комментарии: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950589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Заявка поддержана населением поселения на итоговом собрании г</w:t>
      </w:r>
      <w:r w:rsidR="00950589">
        <w:rPr>
          <w:rFonts w:ascii="Times New Roman" w:hAnsi="Times New Roman" w:cs="Times New Roman"/>
          <w:sz w:val="28"/>
          <w:szCs w:val="28"/>
        </w:rPr>
        <w:t xml:space="preserve">раждан, которое состоялось: </w:t>
      </w:r>
      <w:r w:rsidR="00950589" w:rsidRPr="006437AB">
        <w:rPr>
          <w:rFonts w:ascii="Times New Roman" w:hAnsi="Times New Roman" w:cs="Times New Roman"/>
          <w:sz w:val="28"/>
          <w:szCs w:val="28"/>
        </w:rPr>
        <w:t>«22» ноября 2019</w:t>
      </w:r>
      <w:r w:rsidRPr="006437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232E" w:rsidRPr="00950589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Перечень прилагаемых документов и материалов к заявке на бумажном носителе: на ___л. в ___экз.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- гарантийные письма от юридических лиц, индивидуальных предпринимателей, о готовности принять участие в реализации проекта </w:t>
      </w:r>
      <w:r w:rsidRPr="00E5232E">
        <w:rPr>
          <w:rFonts w:ascii="Times New Roman" w:hAnsi="Times New Roman" w:cs="Times New Roman"/>
          <w:sz w:val="28"/>
          <w:szCs w:val="28"/>
        </w:rPr>
        <w:br/>
        <w:t xml:space="preserve">с указанием объемов средств, направляемых на </w:t>
      </w:r>
      <w:proofErr w:type="spellStart"/>
      <w:r w:rsidRPr="00E523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5232E">
        <w:rPr>
          <w:rFonts w:ascii="Times New Roman" w:hAnsi="Times New Roman" w:cs="Times New Roman"/>
          <w:sz w:val="28"/>
          <w:szCs w:val="28"/>
        </w:rPr>
        <w:t xml:space="preserve"> проекта, указанных в </w:t>
      </w:r>
      <w:hyperlink w:anchor="P152" w:history="1">
        <w:r w:rsidRPr="00E5232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5232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4" w:history="1">
        <w:r w:rsidRPr="00E5232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5232E">
        <w:rPr>
          <w:rFonts w:ascii="Times New Roman" w:hAnsi="Times New Roman" w:cs="Times New Roman"/>
          <w:sz w:val="28"/>
          <w:szCs w:val="28"/>
        </w:rPr>
        <w:t xml:space="preserve"> «Юридические лица, индивидуальные предприниматели – безвозмездные поступления (за исключением поступлений от предприятий и организаций муниципальной формы собственности)» таблицы 2 пункта 6.1.1 (при наличии такого вклада);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- гарантийные письма от юридических лиц, индивидуальных предпринимателей о готовности принять участие в реализации проекта</w:t>
      </w:r>
      <w:r w:rsidRPr="00E5232E">
        <w:rPr>
          <w:rFonts w:ascii="Times New Roman" w:hAnsi="Times New Roman" w:cs="Times New Roman"/>
          <w:sz w:val="28"/>
          <w:szCs w:val="28"/>
        </w:rPr>
        <w:br/>
        <w:t>в натуральной форме и (или) в форме безвозмездного оказания услуг (выполнения работ) в натуральном и стоимостном выражении, указанные</w:t>
      </w:r>
      <w:r w:rsidRPr="00E5232E">
        <w:rPr>
          <w:rFonts w:ascii="Times New Roman" w:hAnsi="Times New Roman" w:cs="Times New Roman"/>
          <w:sz w:val="28"/>
          <w:szCs w:val="28"/>
        </w:rPr>
        <w:br/>
        <w:t>в таблицах 4, 5, 6 пункта 6.1.2 заявки (при наличии такого вклада);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232E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E5232E">
        <w:rPr>
          <w:rFonts w:ascii="Times New Roman" w:hAnsi="Times New Roman" w:cs="Times New Roman"/>
          <w:sz w:val="28"/>
          <w:szCs w:val="28"/>
        </w:rPr>
        <w:t xml:space="preserve"> подтверждающие фактическое проведение мероприятий, посвященных предварительному обсуждению проекта (анкеты и (или) опросные листы, в том числе листы регистрации в случае подомового (поквартирного) обхода населения, протоколы, листы регистрации с предварительных собраний граждан), указанные в пункте 6.3.1 заявки;</w:t>
      </w:r>
    </w:p>
    <w:p w:rsidR="00E5232E" w:rsidRPr="00E5232E" w:rsidRDefault="00E5232E" w:rsidP="00E5232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- копии информационных материалов, которые касаются освещения участия поселения в реализации проекта, информирования населения, указанных в пункте 6.4.1 заявки (снимки экрана («скриншот»)</w:t>
      </w:r>
      <w:r w:rsidRPr="00E5232E">
        <w:rPr>
          <w:rFonts w:ascii="Times New Roman" w:hAnsi="Times New Roman" w:cs="Times New Roman"/>
          <w:sz w:val="28"/>
          <w:szCs w:val="28"/>
        </w:rPr>
        <w:br/>
        <w:t>с изображением страницы официального сайта администрации муниципального образования Красноярского края в информационно-телекоммуникационной сети Интернет, страниц в соцсетях  и (или) копии статей в местной (районной) газете, ссылки на Интернет- и ТВ-ресурсы, фотографии подтверждающие использование информационных материалов, стендов).</w:t>
      </w:r>
    </w:p>
    <w:p w:rsidR="00E5232E" w:rsidRPr="00E5232E" w:rsidRDefault="00B25FAE" w:rsidP="00B25FA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32E" w:rsidRPr="00E5232E">
        <w:rPr>
          <w:rFonts w:ascii="Times New Roman" w:hAnsi="Times New Roman" w:cs="Times New Roman"/>
          <w:sz w:val="28"/>
          <w:szCs w:val="28"/>
        </w:rPr>
        <w:t>Перечень прилагаемых документов и материалов к заявке</w:t>
      </w:r>
      <w:r w:rsidR="00E5232E" w:rsidRPr="00E5232E">
        <w:rPr>
          <w:rFonts w:ascii="Times New Roman" w:hAnsi="Times New Roman" w:cs="Times New Roman"/>
          <w:sz w:val="28"/>
          <w:szCs w:val="28"/>
        </w:rPr>
        <w:br/>
        <w:t>на электронном носителе в количестве  ___шт. в ___экз.</w:t>
      </w:r>
    </w:p>
    <w:p w:rsidR="00E5232E" w:rsidRPr="00E5232E" w:rsidRDefault="00E5232E" w:rsidP="00E5232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- фотоматериалы проведения предварительных и итогового собраний граждан;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lastRenderedPageBreak/>
        <w:t xml:space="preserve">- видеоматериалы проведения итогового собрания граждан. </w:t>
      </w:r>
    </w:p>
    <w:p w:rsidR="00E5232E" w:rsidRPr="00E5232E" w:rsidRDefault="00E5232E" w:rsidP="00E5232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5232E" w:rsidRPr="00CE6579" w:rsidRDefault="00ED077C" w:rsidP="00ED077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579">
        <w:rPr>
          <w:sz w:val="28"/>
          <w:szCs w:val="28"/>
        </w:rPr>
        <w:t>Ермаков Сергей Васильевич_________________________________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 (Ф.И.О. полностью)                                       (подпись)                               </w:t>
      </w:r>
      <w:r w:rsidRPr="00CE6579">
        <w:rPr>
          <w:rFonts w:ascii="Times New Roman" w:hAnsi="Times New Roman" w:cs="Times New Roman"/>
          <w:sz w:val="28"/>
          <w:szCs w:val="28"/>
        </w:rPr>
        <w:t>МП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муниципального района </w:t>
      </w:r>
    </w:p>
    <w:p w:rsidR="00E5232E" w:rsidRPr="006437AB" w:rsidRDefault="00ED077C" w:rsidP="00ED077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37AB">
        <w:rPr>
          <w:sz w:val="28"/>
          <w:szCs w:val="28"/>
        </w:rPr>
        <w:t xml:space="preserve">663180, Красноярский край, </w:t>
      </w:r>
      <w:proofErr w:type="spellStart"/>
      <w:r w:rsidRPr="006437AB">
        <w:rPr>
          <w:sz w:val="28"/>
          <w:szCs w:val="28"/>
        </w:rPr>
        <w:t>г.Енисейск</w:t>
      </w:r>
      <w:proofErr w:type="spellEnd"/>
      <w:r w:rsidRPr="006437AB">
        <w:rPr>
          <w:sz w:val="28"/>
          <w:szCs w:val="28"/>
        </w:rPr>
        <w:t>. ул. Лениеа,113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</w:p>
    <w:p w:rsidR="00E5232E" w:rsidRPr="006437AB" w:rsidRDefault="00ED077C" w:rsidP="00ED077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437AB">
        <w:rPr>
          <w:sz w:val="28"/>
          <w:szCs w:val="28"/>
        </w:rPr>
        <w:t>Шаталина Олеся Алексеевна</w:t>
      </w:r>
      <w:r w:rsidR="00D1252F" w:rsidRPr="006437AB">
        <w:rPr>
          <w:sz w:val="28"/>
          <w:szCs w:val="28"/>
        </w:rPr>
        <w:t>_</w:t>
      </w:r>
      <w:r w:rsidRPr="006437AB">
        <w:rPr>
          <w:sz w:val="28"/>
          <w:szCs w:val="28"/>
        </w:rPr>
        <w:t>_______________________________</w:t>
      </w:r>
    </w:p>
    <w:p w:rsidR="00E5232E" w:rsidRPr="00E5232E" w:rsidRDefault="00E5232E" w:rsidP="00ED077C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(Ф.И.О. полностью)                                       (подпись)                                МП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поселения </w:t>
      </w:r>
    </w:p>
    <w:p w:rsidR="000B699D" w:rsidRPr="006437AB" w:rsidRDefault="000B699D" w:rsidP="000B69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37AB">
        <w:rPr>
          <w:sz w:val="28"/>
          <w:szCs w:val="28"/>
        </w:rPr>
        <w:t xml:space="preserve">663141, Красноярский край, Енисейский район, с. </w:t>
      </w:r>
      <w:proofErr w:type="spellStart"/>
      <w:r w:rsidRPr="006437AB">
        <w:rPr>
          <w:sz w:val="28"/>
          <w:szCs w:val="28"/>
        </w:rPr>
        <w:t>Абалаково</w:t>
      </w:r>
      <w:proofErr w:type="spellEnd"/>
      <w:r w:rsidRPr="006437AB">
        <w:rPr>
          <w:sz w:val="28"/>
          <w:szCs w:val="28"/>
        </w:rPr>
        <w:t>, ул. Нефтяников,7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97FBF" w:rsidRPr="00897FBF" w:rsidRDefault="00E5232E" w:rsidP="00897FBF">
      <w:pPr>
        <w:pStyle w:val="ConsPlusNonformat"/>
        <w:shd w:val="clear" w:color="auto" w:fill="FFFFFF"/>
        <w:jc w:val="both"/>
        <w:rPr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897FBF" w:rsidRPr="006437AB">
        <w:rPr>
          <w:rFonts w:ascii="Times New Roman" w:hAnsi="Times New Roman" w:cs="Times New Roman"/>
          <w:sz w:val="28"/>
          <w:szCs w:val="28"/>
        </w:rPr>
        <w:t>83919578506</w:t>
      </w:r>
      <w:r w:rsidR="00897FBF" w:rsidRPr="006437AB">
        <w:rPr>
          <w:sz w:val="28"/>
          <w:szCs w:val="28"/>
        </w:rPr>
        <w:t xml:space="preserve"> </w:t>
      </w:r>
      <w:r w:rsidR="00897FBF" w:rsidRPr="00897FBF">
        <w:rPr>
          <w:sz w:val="28"/>
          <w:szCs w:val="28"/>
        </w:rPr>
        <w:t xml:space="preserve"> </w:t>
      </w:r>
    </w:p>
    <w:p w:rsidR="00E5232E" w:rsidRPr="00554635" w:rsidRDefault="00E5232E" w:rsidP="00897FB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4635">
        <w:rPr>
          <w:rFonts w:ascii="Times New Roman" w:hAnsi="Times New Roman" w:cs="Times New Roman"/>
          <w:sz w:val="28"/>
          <w:szCs w:val="28"/>
        </w:rPr>
        <w:t>-</w:t>
      </w:r>
      <w:r w:rsidRPr="00897FB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54635">
        <w:rPr>
          <w:rFonts w:ascii="Times New Roman" w:hAnsi="Times New Roman" w:cs="Times New Roman"/>
          <w:sz w:val="28"/>
          <w:szCs w:val="28"/>
        </w:rPr>
        <w:t xml:space="preserve">: </w:t>
      </w:r>
      <w:r w:rsidR="00897FBF" w:rsidRPr="006437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7FBF" w:rsidRPr="005546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7FBF" w:rsidRPr="006437AB">
        <w:rPr>
          <w:rFonts w:ascii="Times New Roman" w:hAnsi="Times New Roman" w:cs="Times New Roman"/>
          <w:sz w:val="28"/>
          <w:szCs w:val="28"/>
          <w:lang w:val="en-US"/>
        </w:rPr>
        <w:t>abalakovo</w:t>
      </w:r>
      <w:proofErr w:type="spellEnd"/>
      <w:r w:rsidR="00897FBF" w:rsidRPr="00554635">
        <w:rPr>
          <w:rFonts w:ascii="Times New Roman" w:hAnsi="Times New Roman" w:cs="Times New Roman"/>
          <w:sz w:val="28"/>
          <w:szCs w:val="28"/>
        </w:rPr>
        <w:t>@</w:t>
      </w:r>
      <w:r w:rsidR="00897FBF" w:rsidRPr="006437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97FBF" w:rsidRPr="005546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7FBF" w:rsidRPr="006437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97FBF" w:rsidRPr="00554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2E" w:rsidRPr="00554635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Дата: «___» ________________ </w:t>
      </w:r>
      <w:proofErr w:type="gramStart"/>
      <w:r w:rsidRPr="00E523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232E">
        <w:rPr>
          <w:rFonts w:ascii="Times New Roman" w:hAnsi="Times New Roman" w:cs="Times New Roman"/>
          <w:sz w:val="28"/>
          <w:szCs w:val="28"/>
        </w:rPr>
        <w:t>.</w:t>
      </w: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5232E">
        <w:rPr>
          <w:sz w:val="28"/>
          <w:szCs w:val="28"/>
        </w:rPr>
        <w:t>Проверено:</w:t>
      </w: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232E">
        <w:rPr>
          <w:bCs/>
          <w:sz w:val="28"/>
          <w:szCs w:val="28"/>
        </w:rPr>
        <w:t xml:space="preserve">Красноярское </w:t>
      </w:r>
      <w:r w:rsidRPr="00E5232E">
        <w:rPr>
          <w:sz w:val="28"/>
          <w:szCs w:val="28"/>
        </w:rPr>
        <w:t xml:space="preserve">краевое </w:t>
      </w:r>
      <w:r w:rsidRPr="00E5232E">
        <w:rPr>
          <w:bCs/>
          <w:sz w:val="28"/>
          <w:szCs w:val="28"/>
        </w:rPr>
        <w:t xml:space="preserve">государственное бюджетное учреждение дополнительного профессионального образования </w:t>
      </w:r>
      <w:r w:rsidRPr="00E5232E">
        <w:rPr>
          <w:sz w:val="28"/>
          <w:szCs w:val="28"/>
        </w:rPr>
        <w:t>«Институт государственного и муниципального управления при Правительстве Красноярского края»</w:t>
      </w: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232E">
        <w:rPr>
          <w:sz w:val="28"/>
          <w:szCs w:val="28"/>
        </w:rPr>
        <w:t>__________________________________________________________________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 (Ф.И.О. полностью)                                         (подпись)</w:t>
      </w:r>
    </w:p>
    <w:p w:rsidR="00690C1E" w:rsidRDefault="00690C1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90C1E" w:rsidRDefault="00690C1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90C1E" w:rsidRDefault="00690C1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F6805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Дата: «___» ________________ г.</w:t>
      </w:r>
    </w:p>
    <w:sectPr w:rsidR="005F6805" w:rsidRPr="00E5232E" w:rsidSect="00690C1E">
      <w:footerReference w:type="default" r:id="rId10"/>
      <w:pgSz w:w="11906" w:h="16838"/>
      <w:pgMar w:top="1134" w:right="850" w:bottom="993" w:left="1701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97" w:rsidRDefault="00756397" w:rsidP="003172F9">
      <w:r>
        <w:separator/>
      </w:r>
    </w:p>
  </w:endnote>
  <w:endnote w:type="continuationSeparator" w:id="0">
    <w:p w:rsidR="00756397" w:rsidRDefault="00756397" w:rsidP="0031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022964"/>
      <w:docPartObj>
        <w:docPartGallery w:val="Page Numbers (Bottom of Page)"/>
        <w:docPartUnique/>
      </w:docPartObj>
    </w:sdtPr>
    <w:sdtEndPr/>
    <w:sdtContent>
      <w:p w:rsidR="006853C2" w:rsidRDefault="006853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35">
          <w:rPr>
            <w:noProof/>
          </w:rPr>
          <w:t>3</w:t>
        </w:r>
        <w:r>
          <w:fldChar w:fldCharType="end"/>
        </w:r>
      </w:p>
    </w:sdtContent>
  </w:sdt>
  <w:p w:rsidR="006853C2" w:rsidRDefault="006853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97" w:rsidRDefault="00756397" w:rsidP="003172F9">
      <w:r>
        <w:separator/>
      </w:r>
    </w:p>
  </w:footnote>
  <w:footnote w:type="continuationSeparator" w:id="0">
    <w:p w:rsidR="00756397" w:rsidRDefault="00756397" w:rsidP="0031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1348"/>
    <w:multiLevelType w:val="hybridMultilevel"/>
    <w:tmpl w:val="334C7B08"/>
    <w:lvl w:ilvl="0" w:tplc="50F417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32E"/>
    <w:rsid w:val="00013387"/>
    <w:rsid w:val="00030099"/>
    <w:rsid w:val="00047AD7"/>
    <w:rsid w:val="00062C6A"/>
    <w:rsid w:val="000A1582"/>
    <w:rsid w:val="000B699D"/>
    <w:rsid w:val="000E4F6E"/>
    <w:rsid w:val="000E6EDC"/>
    <w:rsid w:val="00137581"/>
    <w:rsid w:val="00147CC6"/>
    <w:rsid w:val="001922F3"/>
    <w:rsid w:val="001A1943"/>
    <w:rsid w:val="00207B1C"/>
    <w:rsid w:val="00213B54"/>
    <w:rsid w:val="00230F27"/>
    <w:rsid w:val="0023565F"/>
    <w:rsid w:val="002C0F9D"/>
    <w:rsid w:val="002C19F8"/>
    <w:rsid w:val="002C5F39"/>
    <w:rsid w:val="003125F1"/>
    <w:rsid w:val="00314ED8"/>
    <w:rsid w:val="003172F9"/>
    <w:rsid w:val="003269B1"/>
    <w:rsid w:val="003329EA"/>
    <w:rsid w:val="00355A26"/>
    <w:rsid w:val="00356E59"/>
    <w:rsid w:val="003C2E02"/>
    <w:rsid w:val="004025E6"/>
    <w:rsid w:val="0041761A"/>
    <w:rsid w:val="0042212D"/>
    <w:rsid w:val="00430CFA"/>
    <w:rsid w:val="00435FF9"/>
    <w:rsid w:val="004462D2"/>
    <w:rsid w:val="00480089"/>
    <w:rsid w:val="004D6B67"/>
    <w:rsid w:val="00507A2A"/>
    <w:rsid w:val="00520D9B"/>
    <w:rsid w:val="0052669B"/>
    <w:rsid w:val="00542957"/>
    <w:rsid w:val="00554635"/>
    <w:rsid w:val="00560F3E"/>
    <w:rsid w:val="005979B5"/>
    <w:rsid w:val="005D1AF8"/>
    <w:rsid w:val="005F6805"/>
    <w:rsid w:val="006047A2"/>
    <w:rsid w:val="0062718E"/>
    <w:rsid w:val="00635411"/>
    <w:rsid w:val="006437AB"/>
    <w:rsid w:val="00654328"/>
    <w:rsid w:val="00682AB9"/>
    <w:rsid w:val="006853C2"/>
    <w:rsid w:val="00690C1E"/>
    <w:rsid w:val="006A64EE"/>
    <w:rsid w:val="006B485F"/>
    <w:rsid w:val="006D056F"/>
    <w:rsid w:val="007125C0"/>
    <w:rsid w:val="00713E17"/>
    <w:rsid w:val="00756397"/>
    <w:rsid w:val="00812C3E"/>
    <w:rsid w:val="0082495F"/>
    <w:rsid w:val="00833DD3"/>
    <w:rsid w:val="008367A9"/>
    <w:rsid w:val="008440F8"/>
    <w:rsid w:val="0087524F"/>
    <w:rsid w:val="00897FBF"/>
    <w:rsid w:val="008B3AE2"/>
    <w:rsid w:val="008E6699"/>
    <w:rsid w:val="008F5C14"/>
    <w:rsid w:val="0090258D"/>
    <w:rsid w:val="0091493A"/>
    <w:rsid w:val="00921097"/>
    <w:rsid w:val="009249AF"/>
    <w:rsid w:val="00927794"/>
    <w:rsid w:val="00950589"/>
    <w:rsid w:val="00995EAE"/>
    <w:rsid w:val="009A46B5"/>
    <w:rsid w:val="009C5654"/>
    <w:rsid w:val="009F4D85"/>
    <w:rsid w:val="00A55D4E"/>
    <w:rsid w:val="00AD1CDC"/>
    <w:rsid w:val="00AE19E8"/>
    <w:rsid w:val="00AF0866"/>
    <w:rsid w:val="00B25FAE"/>
    <w:rsid w:val="00B328B2"/>
    <w:rsid w:val="00B70A67"/>
    <w:rsid w:val="00B77CC5"/>
    <w:rsid w:val="00B81F6C"/>
    <w:rsid w:val="00BD5DEE"/>
    <w:rsid w:val="00BF56BF"/>
    <w:rsid w:val="00CE6579"/>
    <w:rsid w:val="00D1252F"/>
    <w:rsid w:val="00D16747"/>
    <w:rsid w:val="00D23ED6"/>
    <w:rsid w:val="00D25D17"/>
    <w:rsid w:val="00D36808"/>
    <w:rsid w:val="00D52E82"/>
    <w:rsid w:val="00DD22ED"/>
    <w:rsid w:val="00DF0799"/>
    <w:rsid w:val="00E36869"/>
    <w:rsid w:val="00E5232E"/>
    <w:rsid w:val="00E84237"/>
    <w:rsid w:val="00E91FE8"/>
    <w:rsid w:val="00ED077C"/>
    <w:rsid w:val="00F70F05"/>
    <w:rsid w:val="00F74F53"/>
    <w:rsid w:val="00F86D4D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3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3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2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523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7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7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97F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7F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2391CF23B06EB7A5DD6463FD993C82DFCC9F8CIFEC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0E64AEE6C9CDF98D42391CF23B06EB7A5DD6463FD993C82DFCC9F8CIF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koche</cp:lastModifiedBy>
  <cp:revision>87</cp:revision>
  <cp:lastPrinted>2019-11-26T08:17:00Z</cp:lastPrinted>
  <dcterms:created xsi:type="dcterms:W3CDTF">2019-11-26T07:26:00Z</dcterms:created>
  <dcterms:modified xsi:type="dcterms:W3CDTF">2020-03-05T09:17:00Z</dcterms:modified>
</cp:coreProperties>
</file>