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0E1883C2" wp14:editId="5D8351A3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09E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09E">
        <w:rPr>
          <w:rFonts w:ascii="Times New Roman" w:eastAsia="Times New Roman" w:hAnsi="Times New Roman" w:cs="Times New Roman"/>
          <w:sz w:val="28"/>
          <w:szCs w:val="28"/>
        </w:rPr>
        <w:t>АДМИНИСТРАЦИЯ АБАЛАКОВСКОГО СЕЛЬСОВЕТА</w:t>
      </w: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09E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DF2" w:rsidRPr="00C3509E" w:rsidRDefault="009F2DF2" w:rsidP="009F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09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F2DF2" w:rsidRPr="00C3509E" w:rsidRDefault="009F2DF2" w:rsidP="009F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DF2" w:rsidRPr="00C3509E" w:rsidRDefault="009F2DF2" w:rsidP="009F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17.03.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 xml:space="preserve"> 2020 г.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 xml:space="preserve">Абалаково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15</w:t>
      </w:r>
      <w:r w:rsidRPr="00C3509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970177" w:rsidRDefault="00970177" w:rsidP="0097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77" w:rsidRPr="009F2DF2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О внесении изменений и дополнений в </w:t>
      </w:r>
      <w:r w:rsidR="009D5E2C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Постановление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D251F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а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дминистрации</w:t>
      </w:r>
      <w:r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0519FF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Абалаковского</w:t>
      </w:r>
      <w:r w:rsidR="009D5E2C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сельсовета Енисейского района 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от </w:t>
      </w:r>
      <w:r w:rsidR="000519FF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2</w:t>
      </w:r>
      <w:r w:rsidR="00E0172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5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.0</w:t>
      </w:r>
      <w:r w:rsidR="00E0172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9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.201</w:t>
      </w:r>
      <w:r w:rsidR="000519FF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7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№</w:t>
      </w:r>
      <w:r w:rsidR="000519FF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E0172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82</w:t>
      </w:r>
      <w:r w:rsidR="00FF4001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D251F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«</w:t>
      </w:r>
      <w:r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Об утверждении Административного регламента </w:t>
      </w:r>
      <w:r w:rsidR="00E01722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предоставления муниципальной услуги: Предоставление разрешения на осуществление земляных работ</w:t>
      </w:r>
      <w:r w:rsidR="00D978BB" w:rsidRPr="009F2DF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».</w:t>
      </w:r>
    </w:p>
    <w:p w:rsidR="004C2700" w:rsidRPr="009F2DF2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970177" w:rsidRPr="00185B4F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В целях приведения </w:t>
      </w:r>
      <w:r w:rsidR="009D5E2C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Постановления</w:t>
      </w:r>
      <w:r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D251F2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а</w:t>
      </w:r>
      <w:r w:rsidR="00FF4001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дминистрации </w:t>
      </w:r>
      <w:r w:rsidR="000519F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Абалаковского</w:t>
      </w:r>
      <w:r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FF4001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сельсовета</w:t>
      </w:r>
      <w:r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E01722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от 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25</w:t>
      </w:r>
      <w:r w:rsidR="00E01722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.0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9</w:t>
      </w:r>
      <w:r w:rsidR="00E01722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.201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7</w:t>
      </w:r>
      <w:r w:rsidR="00E01722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№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82</w:t>
      </w:r>
      <w:r w:rsidR="00E01722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«Об утверждении Административного регламента 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предоставления муниципальной услуги</w:t>
      </w:r>
      <w:r w:rsidR="00E01722" w:rsidRP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: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proofErr w:type="gramStart"/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Предоставление разрешения на осуществление земляных работ»</w:t>
      </w:r>
      <w:r w:rsidR="005D4E87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(далее-Постановление)</w:t>
      </w:r>
      <w:r w:rsidR="00E0172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FF21D9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в соответствие с дейс</w:t>
      </w:r>
      <w:r w:rsidR="004C2700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твующим законодательством,</w:t>
      </w:r>
      <w:r w:rsidR="00FF21D9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4C2700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руководствуясь</w:t>
      </w:r>
      <w:r w:rsidRPr="00185B4F">
        <w:rPr>
          <w:rFonts w:ascii="Times New Roman" w:hAnsi="Times New Roman" w:cs="Times New Roman"/>
          <w:sz w:val="26"/>
          <w:szCs w:val="26"/>
        </w:rPr>
        <w:t xml:space="preserve"> </w:t>
      </w:r>
      <w:r w:rsidR="00D978BB" w:rsidRPr="00185B4F">
        <w:rPr>
          <w:rFonts w:ascii="Times New Roman" w:eastAsia="Times New Roman" w:hAnsi="Times New Roman" w:cs="Times New Roman"/>
          <w:sz w:val="26"/>
          <w:szCs w:val="26"/>
        </w:rPr>
        <w:t>Феде</w:t>
      </w:r>
      <w:r w:rsidR="00D978BB" w:rsidRPr="00185B4F">
        <w:rPr>
          <w:rFonts w:ascii="Times New Roman" w:hAnsi="Times New Roman" w:cs="Times New Roman"/>
          <w:sz w:val="26"/>
          <w:szCs w:val="26"/>
        </w:rPr>
        <w:t>ральным законом от 27.07.2010 №</w:t>
      </w:r>
      <w:r w:rsidR="000519FF">
        <w:rPr>
          <w:rFonts w:ascii="Times New Roman" w:hAnsi="Times New Roman" w:cs="Times New Roman"/>
          <w:sz w:val="26"/>
          <w:szCs w:val="26"/>
        </w:rPr>
        <w:t xml:space="preserve"> </w:t>
      </w:r>
      <w:r w:rsidR="00D978BB" w:rsidRPr="00185B4F">
        <w:rPr>
          <w:rFonts w:ascii="Times New Roman" w:eastAsia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85B4F">
        <w:rPr>
          <w:rFonts w:ascii="Times New Roman" w:hAnsi="Times New Roman" w:cs="Times New Roman"/>
          <w:sz w:val="26"/>
          <w:szCs w:val="26"/>
        </w:rPr>
        <w:t xml:space="preserve">, Федеральным законом от </w:t>
      </w:r>
      <w:r w:rsidR="00D978BB" w:rsidRPr="00185B4F">
        <w:rPr>
          <w:rFonts w:ascii="Times New Roman" w:hAnsi="Times New Roman" w:cs="Times New Roman"/>
          <w:sz w:val="26"/>
          <w:szCs w:val="26"/>
        </w:rPr>
        <w:t>01.04.2019 №</w:t>
      </w:r>
      <w:r w:rsidR="000519FF">
        <w:rPr>
          <w:rFonts w:ascii="Times New Roman" w:hAnsi="Times New Roman" w:cs="Times New Roman"/>
          <w:sz w:val="26"/>
          <w:szCs w:val="26"/>
        </w:rPr>
        <w:t xml:space="preserve"> </w:t>
      </w:r>
      <w:r w:rsidR="00D978BB" w:rsidRPr="00185B4F">
        <w:rPr>
          <w:rFonts w:ascii="Times New Roman" w:hAnsi="Times New Roman" w:cs="Times New Roman"/>
          <w:sz w:val="26"/>
          <w:szCs w:val="26"/>
        </w:rPr>
        <w:t>48-ФЗ «О внесении изменений в Федеральный закон</w:t>
      </w:r>
      <w:r w:rsidR="005A4C98" w:rsidRPr="00185B4F">
        <w:rPr>
          <w:rFonts w:ascii="Times New Roman" w:hAnsi="Times New Roman" w:cs="Times New Roman"/>
          <w:sz w:val="26"/>
          <w:szCs w:val="26"/>
        </w:rPr>
        <w:t xml:space="preserve"> «Об </w:t>
      </w:r>
      <w:r w:rsidR="000519FF" w:rsidRPr="00185B4F">
        <w:rPr>
          <w:rFonts w:ascii="Times New Roman" w:hAnsi="Times New Roman" w:cs="Times New Roman"/>
          <w:sz w:val="26"/>
          <w:szCs w:val="26"/>
        </w:rPr>
        <w:t>индивидуальном</w:t>
      </w:r>
      <w:r w:rsidR="005A4C98" w:rsidRPr="00185B4F">
        <w:rPr>
          <w:rFonts w:ascii="Times New Roman" w:hAnsi="Times New Roman" w:cs="Times New Roman"/>
          <w:sz w:val="26"/>
          <w:szCs w:val="26"/>
        </w:rPr>
        <w:t xml:space="preserve"> (персонифицированном) учете в системе обязательного страхования» и отдельные законодательные акты Российской Федерации»</w:t>
      </w:r>
      <w:r w:rsidRPr="00185B4F">
        <w:rPr>
          <w:rFonts w:ascii="Times New Roman" w:hAnsi="Times New Roman" w:cs="Times New Roman"/>
          <w:sz w:val="26"/>
          <w:szCs w:val="26"/>
        </w:rPr>
        <w:t>,</w:t>
      </w:r>
      <w:r w:rsidR="00D978BB" w:rsidRPr="00185B4F">
        <w:rPr>
          <w:rFonts w:ascii="Times New Roman" w:hAnsi="Times New Roman" w:cs="Times New Roman"/>
          <w:sz w:val="26"/>
          <w:szCs w:val="26"/>
        </w:rPr>
        <w:t xml:space="preserve"> </w:t>
      </w:r>
      <w:r w:rsidR="00307CBD" w:rsidRPr="00185B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519FF">
        <w:rPr>
          <w:rFonts w:ascii="Times New Roman" w:hAnsi="Times New Roman" w:cs="Times New Roman"/>
          <w:sz w:val="26"/>
          <w:szCs w:val="26"/>
        </w:rPr>
        <w:t>Абалаковского</w:t>
      </w:r>
      <w:r w:rsidR="00307CBD" w:rsidRPr="00185B4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35DD9" w:rsidRPr="00185B4F">
        <w:rPr>
          <w:rFonts w:ascii="Times New Roman" w:hAnsi="Times New Roman" w:cs="Times New Roman"/>
          <w:sz w:val="26"/>
          <w:szCs w:val="26"/>
        </w:rPr>
        <w:t xml:space="preserve"> </w:t>
      </w:r>
      <w:r w:rsidR="00286D0B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ПОСТАНОВ</w:t>
      </w:r>
      <w:r w:rsidR="00FF4001"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ЛЯЮ</w:t>
      </w:r>
      <w:r w:rsidRPr="00185B4F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: </w:t>
      </w:r>
      <w:proofErr w:type="gramEnd"/>
    </w:p>
    <w:p w:rsidR="007A409E" w:rsidRPr="00185B4F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185B4F">
        <w:rPr>
          <w:rFonts w:ascii="Times New Roman" w:hAnsi="Times New Roman" w:cs="Times New Roman"/>
          <w:b/>
          <w:sz w:val="26"/>
          <w:szCs w:val="26"/>
        </w:rPr>
        <w:t>1.</w:t>
      </w:r>
      <w:r w:rsidRPr="00185B4F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4C2700" w:rsidRPr="00185B4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Приложение к Постановлению </w:t>
      </w:r>
      <w:r w:rsidRPr="00185B4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A4E1D" w:rsidRPr="00185B4F" w:rsidRDefault="00065B8D" w:rsidP="005F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B4F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1574F0" w:rsidRPr="00185B4F">
        <w:rPr>
          <w:rFonts w:ascii="Times New Roman" w:hAnsi="Times New Roman" w:cs="Times New Roman"/>
          <w:b/>
          <w:sz w:val="26"/>
          <w:szCs w:val="26"/>
        </w:rPr>
        <w:t xml:space="preserve">Подпункт </w:t>
      </w:r>
      <w:r w:rsidR="00E01722">
        <w:rPr>
          <w:rFonts w:ascii="Times New Roman" w:hAnsi="Times New Roman" w:cs="Times New Roman"/>
          <w:b/>
          <w:sz w:val="26"/>
          <w:szCs w:val="26"/>
        </w:rPr>
        <w:t>3.3.</w:t>
      </w:r>
      <w:r w:rsidR="001574F0" w:rsidRPr="00185B4F">
        <w:rPr>
          <w:rFonts w:ascii="Times New Roman" w:hAnsi="Times New Roman" w:cs="Times New Roman"/>
          <w:b/>
          <w:sz w:val="26"/>
          <w:szCs w:val="26"/>
        </w:rPr>
        <w:t xml:space="preserve"> пункта </w:t>
      </w:r>
      <w:r w:rsidR="00E01722">
        <w:rPr>
          <w:rFonts w:ascii="Times New Roman" w:hAnsi="Times New Roman" w:cs="Times New Roman"/>
          <w:b/>
          <w:sz w:val="26"/>
          <w:szCs w:val="26"/>
        </w:rPr>
        <w:t>3</w:t>
      </w:r>
      <w:r w:rsidR="001574F0" w:rsidRPr="00185B4F">
        <w:rPr>
          <w:rFonts w:ascii="Times New Roman" w:hAnsi="Times New Roman" w:cs="Times New Roman"/>
          <w:b/>
          <w:sz w:val="26"/>
          <w:szCs w:val="26"/>
        </w:rPr>
        <w:t xml:space="preserve"> дополнить абзацем следующего содержания:</w:t>
      </w:r>
    </w:p>
    <w:p w:rsidR="009D5E2C" w:rsidRPr="00185B4F" w:rsidRDefault="00065B8D" w:rsidP="005F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B4F">
        <w:rPr>
          <w:rFonts w:ascii="Times New Roman" w:hAnsi="Times New Roman" w:cs="Times New Roman"/>
          <w:b/>
          <w:sz w:val="26"/>
          <w:szCs w:val="26"/>
        </w:rPr>
        <w:t>«</w:t>
      </w:r>
      <w:r w:rsidRPr="00185B4F">
        <w:rPr>
          <w:rFonts w:ascii="Times New Roman" w:hAnsi="Times New Roman" w:cs="Times New Roman"/>
          <w:sz w:val="26"/>
          <w:szCs w:val="26"/>
        </w:rPr>
        <w:t xml:space="preserve"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</w:t>
      </w:r>
      <w:bookmarkStart w:id="0" w:name="_GoBack"/>
      <w:bookmarkEnd w:id="0"/>
      <w:r w:rsidRPr="00185B4F">
        <w:rPr>
          <w:rFonts w:ascii="Times New Roman" w:hAnsi="Times New Roman" w:cs="Times New Roman"/>
          <w:sz w:val="26"/>
          <w:szCs w:val="26"/>
        </w:rPr>
        <w:t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proofErr w:type="gramStart"/>
      <w:r w:rsidR="00FF4001" w:rsidRPr="00185B4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A409E" w:rsidRPr="00185B4F" w:rsidRDefault="00E7465E" w:rsidP="005F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4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85B4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="00185B4F" w:rsidRPr="00185B4F">
        <w:rPr>
          <w:rFonts w:ascii="Times New Roman" w:eastAsia="Times New Roman" w:hAnsi="Times New Roman" w:cs="Times New Roman"/>
          <w:sz w:val="26"/>
          <w:szCs w:val="26"/>
        </w:rPr>
        <w:t xml:space="preserve"> настоящего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D0B" w:rsidRPr="00185B4F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4001" w:rsidRPr="00185B4F">
        <w:rPr>
          <w:rFonts w:ascii="Times New Roman" w:eastAsia="Times New Roman" w:hAnsi="Times New Roman" w:cs="Times New Roman"/>
          <w:sz w:val="26"/>
          <w:szCs w:val="26"/>
        </w:rPr>
        <w:t>возлагаю на себя.</w:t>
      </w:r>
    </w:p>
    <w:p w:rsidR="00E7465E" w:rsidRPr="00185B4F" w:rsidRDefault="009F2DF2" w:rsidP="009F2DF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A409E" w:rsidRPr="00185B4F">
        <w:rPr>
          <w:rFonts w:ascii="Times New Roman" w:hAnsi="Times New Roman" w:cs="Times New Roman"/>
          <w:b/>
          <w:sz w:val="26"/>
          <w:szCs w:val="26"/>
        </w:rPr>
        <w:t>3.</w:t>
      </w:r>
      <w:r w:rsidRPr="009F2D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информационном печатном издании «Вестник Абалаково» и подлежит размещению на официальном сайте Абалаковского сельсове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hyperlink r:id="rId9" w:history="1">
        <w:r w:rsidRPr="00FF1A07">
          <w:rPr>
            <w:rStyle w:val="a3"/>
            <w:rFonts w:ascii="Times New Roman" w:hAnsi="Times New Roman" w:cs="Times New Roman"/>
            <w:sz w:val="26"/>
            <w:szCs w:val="26"/>
          </w:rPr>
          <w:t>http://abalakovo-adm.gbu.su/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5DD9" w:rsidRPr="00185B4F" w:rsidRDefault="00635DD9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E1D" w:rsidRPr="00185B4F" w:rsidRDefault="00E7465E" w:rsidP="009F2DF2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185B4F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ab/>
      </w:r>
      <w:r w:rsidRPr="00185B4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185B4F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85B4F" w:rsidRPr="00185B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9F2DF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85B4F" w:rsidRPr="00185B4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85B4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519FF">
        <w:rPr>
          <w:rFonts w:ascii="Times New Roman" w:eastAsia="Times New Roman" w:hAnsi="Times New Roman" w:cs="Times New Roman"/>
          <w:sz w:val="26"/>
          <w:szCs w:val="26"/>
        </w:rPr>
        <w:t xml:space="preserve">       О</w:t>
      </w:r>
      <w:r w:rsidR="00185B4F" w:rsidRPr="00185B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19F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85B4F" w:rsidRPr="00185B4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519FF">
        <w:rPr>
          <w:rFonts w:ascii="Times New Roman" w:eastAsia="Times New Roman" w:hAnsi="Times New Roman" w:cs="Times New Roman"/>
          <w:sz w:val="26"/>
          <w:szCs w:val="26"/>
        </w:rPr>
        <w:t>Шаталина</w:t>
      </w:r>
      <w:r w:rsidRPr="00185B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sectPr w:rsidR="00FA4E1D" w:rsidRPr="00185B4F" w:rsidSect="0018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6F" w:rsidRDefault="00182F6F" w:rsidP="00970177">
      <w:pPr>
        <w:spacing w:after="0" w:line="240" w:lineRule="auto"/>
      </w:pPr>
      <w:r>
        <w:separator/>
      </w:r>
    </w:p>
  </w:endnote>
  <w:endnote w:type="continuationSeparator" w:id="0">
    <w:p w:rsidR="00182F6F" w:rsidRDefault="00182F6F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6F" w:rsidRDefault="00182F6F" w:rsidP="00970177">
      <w:pPr>
        <w:spacing w:after="0" w:line="240" w:lineRule="auto"/>
      </w:pPr>
      <w:r>
        <w:separator/>
      </w:r>
    </w:p>
  </w:footnote>
  <w:footnote w:type="continuationSeparator" w:id="0">
    <w:p w:rsidR="00182F6F" w:rsidRDefault="00182F6F" w:rsidP="0097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177"/>
    <w:rsid w:val="000519FF"/>
    <w:rsid w:val="00065B8D"/>
    <w:rsid w:val="000A70DF"/>
    <w:rsid w:val="000C6B6B"/>
    <w:rsid w:val="00103DB4"/>
    <w:rsid w:val="0013367D"/>
    <w:rsid w:val="001574F0"/>
    <w:rsid w:val="00182F6F"/>
    <w:rsid w:val="0018558D"/>
    <w:rsid w:val="00185B4F"/>
    <w:rsid w:val="00192548"/>
    <w:rsid w:val="0022463B"/>
    <w:rsid w:val="002402E8"/>
    <w:rsid w:val="00286D0B"/>
    <w:rsid w:val="00307CBD"/>
    <w:rsid w:val="003274E5"/>
    <w:rsid w:val="00390E18"/>
    <w:rsid w:val="003B7B23"/>
    <w:rsid w:val="003C7961"/>
    <w:rsid w:val="003E0B33"/>
    <w:rsid w:val="00444C4A"/>
    <w:rsid w:val="004A1FA0"/>
    <w:rsid w:val="004C2700"/>
    <w:rsid w:val="00522B55"/>
    <w:rsid w:val="005A38D2"/>
    <w:rsid w:val="005A4C98"/>
    <w:rsid w:val="005D4E87"/>
    <w:rsid w:val="005F244D"/>
    <w:rsid w:val="00605852"/>
    <w:rsid w:val="00635DD9"/>
    <w:rsid w:val="007A409E"/>
    <w:rsid w:val="007B20E7"/>
    <w:rsid w:val="00842CA2"/>
    <w:rsid w:val="008E2DF7"/>
    <w:rsid w:val="00970177"/>
    <w:rsid w:val="00973614"/>
    <w:rsid w:val="00976E2A"/>
    <w:rsid w:val="00981779"/>
    <w:rsid w:val="009A61F0"/>
    <w:rsid w:val="009D5E2C"/>
    <w:rsid w:val="009F2DF2"/>
    <w:rsid w:val="00A37C2D"/>
    <w:rsid w:val="00AD207B"/>
    <w:rsid w:val="00B347B3"/>
    <w:rsid w:val="00C97BF7"/>
    <w:rsid w:val="00D251F2"/>
    <w:rsid w:val="00D978BB"/>
    <w:rsid w:val="00DB658A"/>
    <w:rsid w:val="00DC6E55"/>
    <w:rsid w:val="00DE136B"/>
    <w:rsid w:val="00DF3FD9"/>
    <w:rsid w:val="00E01722"/>
    <w:rsid w:val="00E133D0"/>
    <w:rsid w:val="00E43035"/>
    <w:rsid w:val="00E7465E"/>
    <w:rsid w:val="00EE7AAF"/>
    <w:rsid w:val="00F117E1"/>
    <w:rsid w:val="00FA4E1D"/>
    <w:rsid w:val="00FB5ABB"/>
    <w:rsid w:val="00FF21D9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9FB0-8567-4E8F-A766-BD34E95B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cp:lastPrinted>2020-03-17T08:21:00Z</cp:lastPrinted>
  <dcterms:created xsi:type="dcterms:W3CDTF">2020-03-05T03:45:00Z</dcterms:created>
  <dcterms:modified xsi:type="dcterms:W3CDTF">2020-03-17T08:21:00Z</dcterms:modified>
</cp:coreProperties>
</file>