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BB" w:rsidRDefault="004F53BB" w:rsidP="004F53BB">
      <w:pPr>
        <w:pStyle w:val="a8"/>
        <w:rPr>
          <w:b/>
        </w:rPr>
      </w:pPr>
      <w:r>
        <w:tab/>
      </w:r>
      <w:r>
        <w:rPr>
          <w:noProof/>
        </w:rPr>
        <w:drawing>
          <wp:anchor distT="0" distB="0" distL="114300" distR="114300" simplePos="0" relativeHeight="251659264" behindDoc="0" locked="0" layoutInCell="1" allowOverlap="1">
            <wp:simplePos x="0" y="0"/>
            <wp:positionH relativeFrom="column">
              <wp:posOffset>2665095</wp:posOffset>
            </wp:positionH>
            <wp:positionV relativeFrom="paragraph">
              <wp:posOffset>-148590</wp:posOffset>
            </wp:positionV>
            <wp:extent cx="531495" cy="647065"/>
            <wp:effectExtent l="0" t="0" r="1905" b="635"/>
            <wp:wrapNone/>
            <wp:docPr id="1" name="Рисунок 1" descr="Описание: 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ов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 cy="647065"/>
                    </a:xfrm>
                    <a:prstGeom prst="rect">
                      <a:avLst/>
                    </a:prstGeom>
                    <a:noFill/>
                  </pic:spPr>
                </pic:pic>
              </a:graphicData>
            </a:graphic>
            <wp14:sizeRelH relativeFrom="page">
              <wp14:pctWidth>0</wp14:pctWidth>
            </wp14:sizeRelH>
            <wp14:sizeRelV relativeFrom="page">
              <wp14:pctHeight>0</wp14:pctHeight>
            </wp14:sizeRelV>
          </wp:anchor>
        </w:drawing>
      </w:r>
    </w:p>
    <w:p w:rsidR="004F53BB" w:rsidRDefault="004F53BB" w:rsidP="004F53BB">
      <w:pPr>
        <w:pStyle w:val="a8"/>
        <w:rPr>
          <w:b/>
        </w:rPr>
      </w:pPr>
    </w:p>
    <w:p w:rsidR="004F53BB" w:rsidRDefault="004F53BB" w:rsidP="004F53BB">
      <w:pPr>
        <w:pStyle w:val="a8"/>
        <w:rPr>
          <w:b/>
          <w:sz w:val="32"/>
          <w:szCs w:val="32"/>
        </w:rPr>
      </w:pPr>
    </w:p>
    <w:p w:rsidR="004F53BB" w:rsidRDefault="004F53BB" w:rsidP="004F53BB">
      <w:pPr>
        <w:pStyle w:val="a8"/>
        <w:jc w:val="center"/>
        <w:rPr>
          <w:b/>
          <w:sz w:val="32"/>
          <w:szCs w:val="32"/>
        </w:rPr>
      </w:pPr>
      <w:r>
        <w:rPr>
          <w:b/>
          <w:sz w:val="32"/>
          <w:szCs w:val="32"/>
        </w:rPr>
        <w:t>АБАЛАКОВСКИЙ СЕЛЬСКИЙ СОВЕТ ДЕПУТАТОВ ЕНИСЕЙСКОГО РАЙОНА КРАСНОЯРСКОГО КРАЯ</w:t>
      </w:r>
    </w:p>
    <w:p w:rsidR="004F53BB" w:rsidRDefault="004F53BB" w:rsidP="004F53BB">
      <w:pPr>
        <w:tabs>
          <w:tab w:val="left" w:pos="1440"/>
        </w:tabs>
        <w:jc w:val="center"/>
        <w:rPr>
          <w:b/>
          <w:sz w:val="36"/>
          <w:szCs w:val="36"/>
        </w:rPr>
      </w:pPr>
    </w:p>
    <w:p w:rsidR="004F53BB" w:rsidRDefault="004F53BB" w:rsidP="004F53BB">
      <w:pPr>
        <w:tabs>
          <w:tab w:val="left" w:pos="1440"/>
        </w:tabs>
        <w:jc w:val="center"/>
        <w:rPr>
          <w:b/>
          <w:sz w:val="36"/>
          <w:szCs w:val="36"/>
        </w:rPr>
      </w:pPr>
      <w:r>
        <w:rPr>
          <w:b/>
          <w:sz w:val="36"/>
          <w:szCs w:val="36"/>
        </w:rPr>
        <w:t>РЕШЕНИЕ</w:t>
      </w:r>
    </w:p>
    <w:p w:rsidR="004F53BB" w:rsidRDefault="004F53BB" w:rsidP="004F53BB">
      <w:pPr>
        <w:jc w:val="center"/>
        <w:rPr>
          <w:b/>
        </w:rPr>
      </w:pPr>
    </w:p>
    <w:p w:rsidR="004F53BB" w:rsidRDefault="0097415F" w:rsidP="004F53BB">
      <w:pPr>
        <w:jc w:val="center"/>
        <w:rPr>
          <w:b/>
          <w:sz w:val="28"/>
          <w:szCs w:val="28"/>
        </w:rPr>
      </w:pPr>
      <w:r>
        <w:rPr>
          <w:b/>
          <w:sz w:val="28"/>
          <w:szCs w:val="28"/>
        </w:rPr>
        <w:t>13.07.</w:t>
      </w:r>
      <w:r w:rsidR="004F53BB">
        <w:rPr>
          <w:b/>
          <w:sz w:val="28"/>
          <w:szCs w:val="28"/>
        </w:rPr>
        <w:t xml:space="preserve">2018г.                          с. Абалаково                </w:t>
      </w:r>
      <w:r w:rsidR="004D63A3">
        <w:rPr>
          <w:b/>
          <w:sz w:val="28"/>
          <w:szCs w:val="28"/>
        </w:rPr>
        <w:t xml:space="preserve">                         №19-108-р</w:t>
      </w:r>
      <w:r w:rsidR="004F53BB">
        <w:rPr>
          <w:b/>
          <w:sz w:val="28"/>
          <w:szCs w:val="28"/>
        </w:rPr>
        <w:t xml:space="preserve">  </w:t>
      </w:r>
    </w:p>
    <w:p w:rsidR="004F53BB" w:rsidRDefault="004F53BB" w:rsidP="004F53BB">
      <w:pPr>
        <w:pStyle w:val="a6"/>
        <w:tabs>
          <w:tab w:val="left" w:pos="4515"/>
          <w:tab w:val="center" w:pos="5103"/>
        </w:tabs>
        <w:ind w:right="-1"/>
        <w:jc w:val="left"/>
        <w:rPr>
          <w:i/>
          <w:szCs w:val="28"/>
        </w:rPr>
      </w:pPr>
    </w:p>
    <w:p w:rsidR="004F53BB" w:rsidRDefault="004F53BB" w:rsidP="004F53BB">
      <w:pPr>
        <w:pStyle w:val="1"/>
        <w:spacing w:before="0"/>
        <w:rPr>
          <w:color w:val="auto"/>
        </w:rPr>
      </w:pPr>
      <w:r>
        <w:rPr>
          <w:rFonts w:ascii="Times New Roman" w:hAnsi="Times New Roman"/>
          <w:color w:val="auto"/>
        </w:rPr>
        <w:t>О внесении изменений и дополнений в Устав</w:t>
      </w:r>
      <w:r>
        <w:rPr>
          <w:color w:val="auto"/>
        </w:rPr>
        <w:t xml:space="preserve"> </w:t>
      </w:r>
    </w:p>
    <w:p w:rsidR="004F53BB" w:rsidRDefault="004F53BB" w:rsidP="004F53BB"/>
    <w:p w:rsidR="004F53BB" w:rsidRDefault="004F53BB" w:rsidP="004F53BB">
      <w:pPr>
        <w:ind w:firstLine="709"/>
        <w:jc w:val="both"/>
        <w:rPr>
          <w:sz w:val="28"/>
          <w:szCs w:val="28"/>
        </w:rPr>
      </w:pPr>
      <w:r>
        <w:rPr>
          <w:sz w:val="28"/>
          <w:szCs w:val="28"/>
        </w:rPr>
        <w:t>В целях приведения Устава Абалаковского сельсовета Енисейского района</w:t>
      </w:r>
      <w:r>
        <w:rPr>
          <w:sz w:val="26"/>
          <w:szCs w:val="26"/>
        </w:rPr>
        <w:t xml:space="preserve"> </w:t>
      </w:r>
      <w:r>
        <w:rPr>
          <w:sz w:val="28"/>
          <w:szCs w:val="28"/>
        </w:rPr>
        <w:t>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Абалаковского сельсовета Енисейского района</w:t>
      </w:r>
      <w:r>
        <w:rPr>
          <w:sz w:val="26"/>
          <w:szCs w:val="26"/>
        </w:rPr>
        <w:t xml:space="preserve"> </w:t>
      </w:r>
      <w:r>
        <w:rPr>
          <w:sz w:val="28"/>
          <w:szCs w:val="28"/>
        </w:rPr>
        <w:t>Красноярского края, Абалаковский сельский Совет депутатов</w:t>
      </w:r>
      <w:r>
        <w:rPr>
          <w:i/>
          <w:sz w:val="28"/>
          <w:szCs w:val="28"/>
        </w:rPr>
        <w:t xml:space="preserve"> </w:t>
      </w:r>
      <w:r w:rsidRPr="00E64F34">
        <w:rPr>
          <w:b/>
          <w:sz w:val="28"/>
          <w:szCs w:val="28"/>
        </w:rPr>
        <w:t>РЕШИЛ</w:t>
      </w:r>
      <w:r>
        <w:rPr>
          <w:sz w:val="28"/>
          <w:szCs w:val="28"/>
        </w:rPr>
        <w:t>:</w:t>
      </w:r>
    </w:p>
    <w:p w:rsidR="004F53BB" w:rsidRDefault="004F53BB" w:rsidP="004F53BB">
      <w:pPr>
        <w:ind w:firstLine="709"/>
        <w:jc w:val="both"/>
        <w:rPr>
          <w:sz w:val="28"/>
          <w:szCs w:val="28"/>
        </w:rPr>
      </w:pPr>
      <w:r>
        <w:rPr>
          <w:b/>
          <w:sz w:val="28"/>
          <w:szCs w:val="28"/>
        </w:rPr>
        <w:t>1.</w:t>
      </w:r>
      <w:r>
        <w:rPr>
          <w:sz w:val="28"/>
          <w:szCs w:val="28"/>
        </w:rPr>
        <w:t xml:space="preserve"> Внести в Устав Абалаковского сельсовета Енисейского района</w:t>
      </w:r>
      <w:r>
        <w:rPr>
          <w:sz w:val="26"/>
          <w:szCs w:val="26"/>
        </w:rPr>
        <w:t xml:space="preserve"> </w:t>
      </w:r>
      <w:r>
        <w:rPr>
          <w:sz w:val="28"/>
          <w:szCs w:val="28"/>
        </w:rPr>
        <w:t>Красноярского края следующие изменения:</w:t>
      </w:r>
    </w:p>
    <w:p w:rsidR="004F53BB" w:rsidRDefault="004F53BB" w:rsidP="004F53BB">
      <w:pPr>
        <w:tabs>
          <w:tab w:val="num" w:pos="567"/>
        </w:tabs>
        <w:ind w:right="-1" w:firstLine="709"/>
        <w:jc w:val="both"/>
        <w:rPr>
          <w:b/>
          <w:sz w:val="28"/>
          <w:szCs w:val="28"/>
        </w:rPr>
      </w:pPr>
      <w:r>
        <w:rPr>
          <w:b/>
          <w:sz w:val="28"/>
          <w:szCs w:val="28"/>
        </w:rPr>
        <w:t>1.1. в статье 7:</w:t>
      </w:r>
    </w:p>
    <w:p w:rsidR="004F53BB" w:rsidRDefault="004F53BB" w:rsidP="004F53BB">
      <w:pPr>
        <w:tabs>
          <w:tab w:val="num" w:pos="567"/>
        </w:tabs>
        <w:ind w:right="-1" w:firstLine="709"/>
        <w:jc w:val="both"/>
        <w:rPr>
          <w:b/>
          <w:sz w:val="28"/>
          <w:szCs w:val="28"/>
        </w:rPr>
      </w:pPr>
      <w:r>
        <w:rPr>
          <w:b/>
          <w:sz w:val="28"/>
          <w:szCs w:val="28"/>
        </w:rPr>
        <w:t>- подпункт 1.12 пункта 1 исключить;</w:t>
      </w:r>
    </w:p>
    <w:p w:rsidR="004F53BB" w:rsidRDefault="004F53BB" w:rsidP="004F53BB">
      <w:pPr>
        <w:pStyle w:val="aa"/>
        <w:tabs>
          <w:tab w:val="left" w:pos="1134"/>
          <w:tab w:val="left" w:pos="1276"/>
        </w:tabs>
        <w:ind w:left="0" w:firstLine="709"/>
        <w:jc w:val="both"/>
        <w:rPr>
          <w:b/>
          <w:bCs/>
          <w:kern w:val="32"/>
          <w:sz w:val="28"/>
          <w:szCs w:val="28"/>
        </w:rPr>
      </w:pPr>
      <w:r>
        <w:rPr>
          <w:b/>
          <w:bCs/>
          <w:kern w:val="32"/>
          <w:sz w:val="28"/>
          <w:szCs w:val="28"/>
        </w:rPr>
        <w:t>- подпункт 1.20 пункта 1.1 изложить в следующей редакции:</w:t>
      </w:r>
    </w:p>
    <w:p w:rsidR="004F53BB" w:rsidRDefault="004F53BB" w:rsidP="004F53BB">
      <w:pPr>
        <w:autoSpaceDE w:val="0"/>
        <w:autoSpaceDN w:val="0"/>
        <w:adjustRightInd w:val="0"/>
        <w:ind w:firstLine="709"/>
        <w:jc w:val="both"/>
        <w:rPr>
          <w:rStyle w:val="blk"/>
          <w:color w:val="000000"/>
        </w:rPr>
      </w:pPr>
      <w:r>
        <w:rPr>
          <w:rFonts w:eastAsia="Calibri"/>
          <w:sz w:val="28"/>
          <w:szCs w:val="28"/>
          <w:lang w:eastAsia="en-US"/>
        </w:rPr>
        <w:t>«1.20.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roofErr w:type="gramStart"/>
      <w:r>
        <w:rPr>
          <w:rFonts w:eastAsia="Calibri"/>
          <w:sz w:val="28"/>
          <w:szCs w:val="28"/>
          <w:lang w:eastAsia="en-US"/>
        </w:rPr>
        <w:t>;</w:t>
      </w:r>
      <w:r>
        <w:rPr>
          <w:rStyle w:val="blk"/>
          <w:color w:val="000000"/>
          <w:sz w:val="28"/>
          <w:szCs w:val="28"/>
        </w:rPr>
        <w:t>»</w:t>
      </w:r>
      <w:proofErr w:type="gramEnd"/>
      <w:r>
        <w:rPr>
          <w:rStyle w:val="blk"/>
          <w:color w:val="000000"/>
          <w:sz w:val="28"/>
          <w:szCs w:val="28"/>
        </w:rPr>
        <w:t>;</w:t>
      </w:r>
    </w:p>
    <w:p w:rsidR="004F53BB" w:rsidRDefault="004F53BB" w:rsidP="004F53BB">
      <w:pPr>
        <w:ind w:firstLine="709"/>
        <w:rPr>
          <w:b/>
        </w:rPr>
      </w:pPr>
      <w:r>
        <w:rPr>
          <w:b/>
          <w:sz w:val="28"/>
          <w:szCs w:val="28"/>
        </w:rPr>
        <w:t>1.2. в пункте 1 статьи 7</w:t>
      </w:r>
      <w:r>
        <w:rPr>
          <w:rStyle w:val="ab"/>
          <w:b/>
          <w:i/>
          <w:sz w:val="28"/>
          <w:szCs w:val="28"/>
        </w:rPr>
        <w:footnoteReference w:id="1"/>
      </w:r>
      <w:r>
        <w:rPr>
          <w:b/>
          <w:sz w:val="28"/>
          <w:szCs w:val="28"/>
        </w:rPr>
        <w:t>:</w:t>
      </w:r>
    </w:p>
    <w:p w:rsidR="004F53BB" w:rsidRDefault="004F53BB" w:rsidP="004F53BB">
      <w:pPr>
        <w:ind w:firstLine="709"/>
        <w:rPr>
          <w:b/>
          <w:sz w:val="28"/>
          <w:szCs w:val="28"/>
        </w:rPr>
      </w:pPr>
      <w:r>
        <w:rPr>
          <w:b/>
          <w:sz w:val="28"/>
          <w:szCs w:val="28"/>
        </w:rPr>
        <w:t>- подпункт 11 исключить;</w:t>
      </w:r>
    </w:p>
    <w:p w:rsidR="004F53BB" w:rsidRDefault="004F53BB" w:rsidP="004F53BB">
      <w:pPr>
        <w:ind w:firstLine="709"/>
        <w:rPr>
          <w:b/>
          <w:sz w:val="28"/>
          <w:szCs w:val="28"/>
        </w:rPr>
      </w:pPr>
      <w:r>
        <w:rPr>
          <w:b/>
          <w:sz w:val="28"/>
          <w:szCs w:val="28"/>
        </w:rPr>
        <w:t xml:space="preserve">- дополнить подпунктом 15 следующего содержания: </w:t>
      </w:r>
    </w:p>
    <w:p w:rsidR="004F53BB" w:rsidRDefault="004F53BB" w:rsidP="004F53BB">
      <w:pPr>
        <w:ind w:firstLine="709"/>
        <w:jc w:val="both"/>
        <w:rPr>
          <w:i/>
          <w:sz w:val="28"/>
          <w:szCs w:val="28"/>
        </w:rPr>
      </w:pPr>
      <w:r>
        <w:rPr>
          <w:i/>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i/>
          <w:sz w:val="28"/>
          <w:szCs w:val="28"/>
        </w:rPr>
        <w:t>.»;</w:t>
      </w:r>
      <w:proofErr w:type="gramEnd"/>
    </w:p>
    <w:p w:rsidR="004F53BB" w:rsidRDefault="004F53BB" w:rsidP="004F53BB">
      <w:pPr>
        <w:ind w:firstLine="709"/>
        <w:jc w:val="both"/>
        <w:rPr>
          <w:b/>
          <w:sz w:val="28"/>
          <w:szCs w:val="28"/>
        </w:rPr>
      </w:pPr>
      <w:r>
        <w:rPr>
          <w:b/>
          <w:sz w:val="28"/>
          <w:szCs w:val="28"/>
        </w:rPr>
        <w:t>1.3. подпункт 1 пункта 8 статьи 15 изложить в следующей  редакции:</w:t>
      </w:r>
    </w:p>
    <w:p w:rsidR="004F53BB" w:rsidRDefault="004F53BB" w:rsidP="004F53B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w:t>
      </w:r>
      <w:r>
        <w:rPr>
          <w:rFonts w:ascii="Times New Roman" w:hAnsi="Times New Roman" w:cs="Times New Roman"/>
          <w:sz w:val="28"/>
          <w:szCs w:val="28"/>
        </w:rPr>
        <w:lastRenderedPageBreak/>
        <w:t>кооперативов, товарищества собственников недвижимости), кроме случаев</w:t>
      </w:r>
      <w:proofErr w:type="gramEnd"/>
      <w:r>
        <w:rPr>
          <w:rFonts w:ascii="Times New Roman" w:hAnsi="Times New Roman" w:cs="Times New Roman"/>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F53BB" w:rsidRDefault="004F53BB" w:rsidP="004F53BB">
      <w:pPr>
        <w:pStyle w:val="2"/>
        <w:tabs>
          <w:tab w:val="left" w:pos="567"/>
        </w:tabs>
        <w:spacing w:after="0" w:line="240" w:lineRule="auto"/>
        <w:ind w:right="-1" w:firstLine="709"/>
        <w:jc w:val="both"/>
        <w:rPr>
          <w:b/>
          <w:sz w:val="28"/>
          <w:szCs w:val="28"/>
        </w:rPr>
      </w:pPr>
      <w:r>
        <w:rPr>
          <w:b/>
          <w:sz w:val="28"/>
          <w:szCs w:val="28"/>
        </w:rPr>
        <w:t>1.4. в статье 24:</w:t>
      </w:r>
    </w:p>
    <w:p w:rsidR="004F53BB" w:rsidRDefault="004F53BB" w:rsidP="004F53BB">
      <w:pPr>
        <w:pStyle w:val="2"/>
        <w:tabs>
          <w:tab w:val="left" w:pos="567"/>
        </w:tabs>
        <w:spacing w:after="0" w:line="240" w:lineRule="auto"/>
        <w:ind w:right="-1" w:firstLine="709"/>
        <w:jc w:val="both"/>
        <w:rPr>
          <w:b/>
          <w:sz w:val="28"/>
          <w:szCs w:val="28"/>
        </w:rPr>
      </w:pPr>
      <w:r>
        <w:rPr>
          <w:b/>
          <w:sz w:val="28"/>
          <w:szCs w:val="28"/>
        </w:rPr>
        <w:t>- подпункт 1.4 пункта 1 изложить в следующей редакции:</w:t>
      </w:r>
    </w:p>
    <w:p w:rsidR="004F53BB" w:rsidRDefault="004F53BB" w:rsidP="004F53BB">
      <w:pPr>
        <w:ind w:firstLine="709"/>
        <w:jc w:val="both"/>
        <w:rPr>
          <w:sz w:val="28"/>
          <w:szCs w:val="28"/>
        </w:rPr>
      </w:pPr>
      <w:r>
        <w:rPr>
          <w:sz w:val="28"/>
          <w:szCs w:val="28"/>
        </w:rPr>
        <w:t>«1.4. утверждение стратегии социально-экономического развития поселения</w:t>
      </w:r>
      <w:proofErr w:type="gramStart"/>
      <w:r>
        <w:rPr>
          <w:sz w:val="28"/>
          <w:szCs w:val="28"/>
        </w:rPr>
        <w:t>;»</w:t>
      </w:r>
      <w:proofErr w:type="gramEnd"/>
      <w:r>
        <w:rPr>
          <w:sz w:val="28"/>
          <w:szCs w:val="28"/>
        </w:rPr>
        <w:t xml:space="preserve">; </w:t>
      </w:r>
    </w:p>
    <w:p w:rsidR="004F53BB" w:rsidRDefault="004F53BB" w:rsidP="004F53BB">
      <w:pPr>
        <w:ind w:firstLine="709"/>
        <w:jc w:val="both"/>
        <w:rPr>
          <w:b/>
          <w:sz w:val="28"/>
          <w:szCs w:val="28"/>
        </w:rPr>
      </w:pPr>
      <w:r>
        <w:rPr>
          <w:b/>
          <w:sz w:val="28"/>
          <w:szCs w:val="28"/>
        </w:rPr>
        <w:t>- пункт 1 дополнить подпунктом 1.4.1 следующего содержания:</w:t>
      </w:r>
    </w:p>
    <w:p w:rsidR="004F53BB" w:rsidRDefault="004F53BB" w:rsidP="004F53BB">
      <w:pPr>
        <w:ind w:firstLine="709"/>
        <w:jc w:val="both"/>
        <w:rPr>
          <w:sz w:val="28"/>
          <w:szCs w:val="28"/>
        </w:rPr>
      </w:pPr>
      <w:r>
        <w:rPr>
          <w:sz w:val="28"/>
          <w:szCs w:val="28"/>
        </w:rPr>
        <w:t>«1.4.1. утверждение правил благоустройства территории сельсовета</w:t>
      </w:r>
      <w:proofErr w:type="gramStart"/>
      <w:r>
        <w:rPr>
          <w:sz w:val="28"/>
          <w:szCs w:val="28"/>
        </w:rPr>
        <w:t>;»</w:t>
      </w:r>
      <w:proofErr w:type="gramEnd"/>
      <w:r>
        <w:rPr>
          <w:sz w:val="28"/>
          <w:szCs w:val="28"/>
        </w:rPr>
        <w:t>;</w:t>
      </w:r>
    </w:p>
    <w:p w:rsidR="004F53BB" w:rsidRDefault="004F53BB" w:rsidP="004F53BB">
      <w:pPr>
        <w:tabs>
          <w:tab w:val="left" w:pos="708"/>
        </w:tabs>
        <w:ind w:right="-1" w:firstLine="709"/>
        <w:jc w:val="both"/>
        <w:rPr>
          <w:b/>
          <w:sz w:val="28"/>
          <w:szCs w:val="28"/>
        </w:rPr>
      </w:pPr>
      <w:r>
        <w:rPr>
          <w:b/>
          <w:sz w:val="28"/>
          <w:szCs w:val="28"/>
        </w:rPr>
        <w:t>1.5. пункт 2 статьи 30 дополнить абзацем следующего содержания:</w:t>
      </w:r>
    </w:p>
    <w:p w:rsidR="004F53BB" w:rsidRDefault="004F53BB" w:rsidP="004F53BB">
      <w:pPr>
        <w:pStyle w:val="a8"/>
        <w:spacing w:after="0"/>
        <w:ind w:firstLine="709"/>
        <w:rPr>
          <w:sz w:val="28"/>
          <w:szCs w:val="28"/>
        </w:rPr>
      </w:pPr>
      <w:r>
        <w:rPr>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Pr>
          <w:sz w:val="28"/>
          <w:szCs w:val="28"/>
        </w:rPr>
        <w:t>.»;</w:t>
      </w:r>
      <w:proofErr w:type="gramEnd"/>
    </w:p>
    <w:p w:rsidR="004F53BB" w:rsidRDefault="004F53BB" w:rsidP="004F53BB">
      <w:pPr>
        <w:pStyle w:val="a8"/>
        <w:tabs>
          <w:tab w:val="left" w:pos="708"/>
        </w:tabs>
        <w:spacing w:after="0"/>
        <w:ind w:firstLine="709"/>
        <w:rPr>
          <w:b/>
          <w:sz w:val="28"/>
          <w:szCs w:val="28"/>
        </w:rPr>
      </w:pPr>
      <w:r>
        <w:rPr>
          <w:b/>
          <w:sz w:val="28"/>
          <w:szCs w:val="28"/>
        </w:rPr>
        <w:t>1.6. подпункт 1.3 пункта 1 статьи 33 изложить в следующей редакции:</w:t>
      </w:r>
    </w:p>
    <w:p w:rsidR="004F53BB" w:rsidRDefault="004F53BB" w:rsidP="004F53BB">
      <w:pPr>
        <w:pStyle w:val="a8"/>
        <w:tabs>
          <w:tab w:val="left" w:pos="708"/>
        </w:tabs>
        <w:spacing w:after="0"/>
        <w:ind w:firstLine="709"/>
        <w:rPr>
          <w:sz w:val="28"/>
          <w:szCs w:val="28"/>
        </w:rPr>
      </w:pPr>
      <w:r>
        <w:rPr>
          <w:sz w:val="28"/>
          <w:szCs w:val="28"/>
        </w:rPr>
        <w:t>«1.3. разрабатывает стратегию социально-экономического разв</w:t>
      </w:r>
      <w:r w:rsidR="0097415F">
        <w:rPr>
          <w:sz w:val="28"/>
          <w:szCs w:val="28"/>
        </w:rPr>
        <w:t>ития муниципального образования</w:t>
      </w:r>
      <w:r>
        <w:rPr>
          <w:sz w:val="28"/>
          <w:szCs w:val="28"/>
        </w:rPr>
        <w:t>»;</w:t>
      </w:r>
    </w:p>
    <w:p w:rsidR="004F53BB" w:rsidRDefault="004F53BB" w:rsidP="004F53BB">
      <w:pPr>
        <w:pStyle w:val="a8"/>
        <w:tabs>
          <w:tab w:val="left" w:pos="708"/>
        </w:tabs>
        <w:spacing w:after="0"/>
        <w:ind w:firstLine="709"/>
        <w:rPr>
          <w:b/>
          <w:sz w:val="28"/>
          <w:szCs w:val="28"/>
        </w:rPr>
      </w:pPr>
      <w:r>
        <w:rPr>
          <w:b/>
          <w:sz w:val="28"/>
          <w:szCs w:val="28"/>
        </w:rPr>
        <w:t>1.7. статью 40 изложить в следующей редакции:</w:t>
      </w:r>
    </w:p>
    <w:p w:rsidR="004F53BB" w:rsidRDefault="004F53BB" w:rsidP="004F53BB">
      <w:pPr>
        <w:ind w:firstLine="709"/>
        <w:jc w:val="both"/>
        <w:rPr>
          <w:b/>
          <w:sz w:val="28"/>
          <w:szCs w:val="28"/>
        </w:rPr>
      </w:pPr>
      <w:r>
        <w:rPr>
          <w:b/>
          <w:bCs/>
          <w:kern w:val="32"/>
          <w:sz w:val="28"/>
          <w:szCs w:val="28"/>
        </w:rPr>
        <w:t>«</w:t>
      </w:r>
      <w:r>
        <w:rPr>
          <w:b/>
          <w:sz w:val="28"/>
          <w:szCs w:val="28"/>
        </w:rPr>
        <w:t xml:space="preserve">Статья 40. </w:t>
      </w:r>
      <w:r>
        <w:rPr>
          <w:b/>
          <w:bCs/>
          <w:sz w:val="28"/>
          <w:szCs w:val="28"/>
        </w:rPr>
        <w:t>Публичные</w:t>
      </w:r>
      <w:r>
        <w:rPr>
          <w:b/>
          <w:sz w:val="28"/>
          <w:szCs w:val="28"/>
        </w:rPr>
        <w:t xml:space="preserve"> слушания</w:t>
      </w:r>
    </w:p>
    <w:p w:rsidR="004F53BB" w:rsidRDefault="004F53BB" w:rsidP="004F53BB">
      <w:pPr>
        <w:ind w:right="-1" w:firstLine="709"/>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могут проводиться публичные слушания.</w:t>
      </w:r>
    </w:p>
    <w:p w:rsidR="004F53BB" w:rsidRDefault="004F53BB" w:rsidP="004F53BB">
      <w:pPr>
        <w:ind w:right="-1" w:firstLine="709"/>
        <w:jc w:val="both"/>
        <w:rPr>
          <w:sz w:val="28"/>
          <w:szCs w:val="28"/>
        </w:rPr>
      </w:pPr>
      <w:r>
        <w:rPr>
          <w:sz w:val="28"/>
          <w:szCs w:val="28"/>
        </w:rPr>
        <w:t>2. На публичные слушания должны выноситься:</w:t>
      </w:r>
    </w:p>
    <w:p w:rsidR="004F53BB" w:rsidRDefault="004F53BB" w:rsidP="004F53BB">
      <w:pPr>
        <w:autoSpaceDE w:val="0"/>
        <w:autoSpaceDN w:val="0"/>
        <w:adjustRightInd w:val="0"/>
        <w:ind w:firstLine="709"/>
        <w:jc w:val="both"/>
        <w:rPr>
          <w:sz w:val="28"/>
          <w:szCs w:val="28"/>
        </w:rPr>
      </w:pPr>
      <w:proofErr w:type="gramStart"/>
      <w:r>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F53BB" w:rsidRDefault="004F53BB" w:rsidP="004F53BB">
      <w:pPr>
        <w:autoSpaceDE w:val="0"/>
        <w:autoSpaceDN w:val="0"/>
        <w:adjustRightInd w:val="0"/>
        <w:ind w:firstLine="709"/>
        <w:jc w:val="both"/>
        <w:rPr>
          <w:sz w:val="28"/>
          <w:szCs w:val="28"/>
        </w:rPr>
      </w:pPr>
      <w:r>
        <w:rPr>
          <w:sz w:val="28"/>
          <w:szCs w:val="28"/>
        </w:rPr>
        <w:t>2) проект местного бюджета и отчет о его исполнении;</w:t>
      </w:r>
    </w:p>
    <w:p w:rsidR="004F53BB" w:rsidRDefault="004F53BB" w:rsidP="004F53BB">
      <w:pPr>
        <w:autoSpaceDE w:val="0"/>
        <w:autoSpaceDN w:val="0"/>
        <w:adjustRightInd w:val="0"/>
        <w:ind w:firstLine="709"/>
        <w:jc w:val="both"/>
        <w:rPr>
          <w:sz w:val="28"/>
          <w:szCs w:val="28"/>
        </w:rPr>
      </w:pPr>
      <w:r>
        <w:rPr>
          <w:sz w:val="28"/>
          <w:szCs w:val="28"/>
        </w:rPr>
        <w:t>3)</w:t>
      </w:r>
      <w:r w:rsidR="003D5AE0">
        <w:rPr>
          <w:sz w:val="28"/>
          <w:szCs w:val="28"/>
        </w:rPr>
        <w:t xml:space="preserve"> </w:t>
      </w:r>
      <w:r>
        <w:rPr>
          <w:sz w:val="28"/>
          <w:szCs w:val="28"/>
        </w:rPr>
        <w:t>прое</w:t>
      </w:r>
      <w:proofErr w:type="gramStart"/>
      <w:r>
        <w:rPr>
          <w:sz w:val="28"/>
          <w:szCs w:val="28"/>
        </w:rPr>
        <w:t>кт стр</w:t>
      </w:r>
      <w:proofErr w:type="gramEnd"/>
      <w:r>
        <w:rPr>
          <w:sz w:val="28"/>
          <w:szCs w:val="28"/>
        </w:rPr>
        <w:t>атегии со</w:t>
      </w:r>
      <w:r w:rsidR="00E64F34">
        <w:rPr>
          <w:sz w:val="28"/>
          <w:szCs w:val="28"/>
        </w:rPr>
        <w:t xml:space="preserve">циально-экономического развития </w:t>
      </w:r>
      <w:r>
        <w:rPr>
          <w:sz w:val="28"/>
          <w:szCs w:val="28"/>
        </w:rPr>
        <w:t>муниципального образования;</w:t>
      </w:r>
    </w:p>
    <w:p w:rsidR="004F53BB" w:rsidRDefault="004F53BB" w:rsidP="004F53BB">
      <w:pPr>
        <w:autoSpaceDE w:val="0"/>
        <w:autoSpaceDN w:val="0"/>
        <w:adjustRightInd w:val="0"/>
        <w:ind w:firstLine="709"/>
        <w:jc w:val="both"/>
        <w:rPr>
          <w:sz w:val="28"/>
          <w:szCs w:val="28"/>
        </w:rPr>
      </w:pPr>
      <w:r>
        <w:rPr>
          <w:sz w:val="28"/>
          <w:szCs w:val="28"/>
        </w:rPr>
        <w:t xml:space="preserve">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w:t>
      </w:r>
      <w:r>
        <w:rPr>
          <w:sz w:val="28"/>
          <w:szCs w:val="28"/>
        </w:rPr>
        <w:lastRenderedPageBreak/>
        <w:t>требуется получение согласия населения муниципального образования, выраженного путем голосования либо на сходах граждан.</w:t>
      </w:r>
    </w:p>
    <w:p w:rsidR="004F53BB" w:rsidRDefault="004F53BB" w:rsidP="004F53BB">
      <w:pPr>
        <w:ind w:right="-1" w:firstLine="709"/>
        <w:jc w:val="both"/>
        <w:rPr>
          <w:sz w:val="28"/>
          <w:szCs w:val="28"/>
        </w:rPr>
      </w:pPr>
      <w:r>
        <w:rPr>
          <w:sz w:val="28"/>
          <w:szCs w:val="28"/>
        </w:rPr>
        <w:t xml:space="preserve">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w:t>
      </w:r>
      <w:r>
        <w:rPr>
          <w:i/>
          <w:sz w:val="28"/>
          <w:szCs w:val="28"/>
        </w:rPr>
        <w:t>3 %</w:t>
      </w:r>
      <w:r>
        <w:rPr>
          <w:sz w:val="28"/>
          <w:szCs w:val="28"/>
        </w:rPr>
        <w:t xml:space="preserve"> жителей сельсовета, обладающих избирательным правом. Инициатива населения должна быть подтверждена подписями в подписных листах.</w:t>
      </w:r>
    </w:p>
    <w:p w:rsidR="004F53BB" w:rsidRDefault="004F53BB" w:rsidP="004F53BB">
      <w:pPr>
        <w:ind w:right="-1" w:firstLine="709"/>
        <w:jc w:val="both"/>
        <w:rPr>
          <w:sz w:val="28"/>
          <w:szCs w:val="28"/>
        </w:rPr>
      </w:pPr>
      <w:r>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4F53BB" w:rsidRDefault="004F53BB" w:rsidP="004F53BB">
      <w:pPr>
        <w:ind w:right="-1" w:firstLine="709"/>
        <w:jc w:val="both"/>
        <w:rPr>
          <w:sz w:val="28"/>
          <w:szCs w:val="28"/>
        </w:rPr>
      </w:pPr>
      <w:r>
        <w:rPr>
          <w:sz w:val="28"/>
          <w:szCs w:val="28"/>
        </w:rPr>
        <w:t xml:space="preserve">Совет депутатов обязан назначить публичные слушания в течение 20 дней </w:t>
      </w:r>
      <w:proofErr w:type="gramStart"/>
      <w:r>
        <w:rPr>
          <w:sz w:val="28"/>
          <w:szCs w:val="28"/>
        </w:rPr>
        <w:t>с даты поступления</w:t>
      </w:r>
      <w:proofErr w:type="gramEnd"/>
      <w:r>
        <w:rPr>
          <w:sz w:val="28"/>
          <w:szCs w:val="28"/>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4F53BB" w:rsidRDefault="004F53BB" w:rsidP="004F53BB">
      <w:pPr>
        <w:ind w:right="-1" w:firstLine="709"/>
        <w:jc w:val="both"/>
        <w:rPr>
          <w:sz w:val="28"/>
          <w:szCs w:val="28"/>
        </w:rPr>
      </w:pPr>
      <w:r>
        <w:rPr>
          <w:sz w:val="28"/>
          <w:szCs w:val="28"/>
        </w:rPr>
        <w:t>4. По проектам и вопросам, указанным в пункте 2 настоящей статьи жители сельсовета должны быть извещены о проведении публичных слушани</w:t>
      </w:r>
      <w:r w:rsidR="003D5AE0">
        <w:rPr>
          <w:sz w:val="28"/>
          <w:szCs w:val="28"/>
        </w:rPr>
        <w:t>й не позднее, чем за 10 дней</w:t>
      </w:r>
      <w:r>
        <w:rPr>
          <w:sz w:val="28"/>
          <w:szCs w:val="28"/>
        </w:rPr>
        <w:t xml:space="preserve"> до даты проведения слушаний. </w:t>
      </w:r>
    </w:p>
    <w:p w:rsidR="004F53BB" w:rsidRDefault="004F53BB" w:rsidP="004F53BB">
      <w:pPr>
        <w:ind w:right="-1" w:firstLine="709"/>
        <w:jc w:val="both"/>
        <w:rPr>
          <w:sz w:val="28"/>
          <w:szCs w:val="28"/>
        </w:rPr>
      </w:pPr>
      <w:r>
        <w:rPr>
          <w:sz w:val="28"/>
          <w:szCs w:val="28"/>
        </w:rPr>
        <w:t xml:space="preserve">Жители оповещаются о проведении публичных слушаний посредством </w:t>
      </w:r>
      <w:r w:rsidR="003D5AE0">
        <w:rPr>
          <w:sz w:val="28"/>
          <w:szCs w:val="28"/>
        </w:rPr>
        <w:t>печатных объявлений</w:t>
      </w:r>
      <w:r>
        <w:rPr>
          <w:sz w:val="28"/>
          <w:szCs w:val="28"/>
        </w:rPr>
        <w:t>.</w:t>
      </w:r>
    </w:p>
    <w:p w:rsidR="004F53BB" w:rsidRDefault="004F53BB" w:rsidP="004F53BB">
      <w:pPr>
        <w:ind w:right="-1" w:firstLine="709"/>
        <w:jc w:val="both"/>
        <w:rPr>
          <w:sz w:val="28"/>
          <w:szCs w:val="28"/>
        </w:rPr>
      </w:pPr>
      <w:r>
        <w:rPr>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4F53BB" w:rsidRDefault="004F53BB" w:rsidP="004F53BB">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Результаты публичных слушаний, включая мотивированное обоснование принятых решений, подлежат обязательному опубликованию.</w:t>
      </w:r>
    </w:p>
    <w:p w:rsidR="004F53BB" w:rsidRDefault="004F53BB" w:rsidP="004F53BB">
      <w:pPr>
        <w:autoSpaceDE w:val="0"/>
        <w:autoSpaceDN w:val="0"/>
        <w:adjustRightInd w:val="0"/>
        <w:ind w:firstLine="709"/>
        <w:jc w:val="both"/>
        <w:rPr>
          <w:rFonts w:eastAsia="Calibri"/>
          <w:sz w:val="28"/>
          <w:szCs w:val="28"/>
          <w:lang w:eastAsia="en-US"/>
        </w:rPr>
      </w:pPr>
      <w:r>
        <w:rPr>
          <w:sz w:val="28"/>
          <w:szCs w:val="28"/>
        </w:rPr>
        <w:t xml:space="preserve">5. </w:t>
      </w:r>
      <w:proofErr w:type="gramStart"/>
      <w:r>
        <w:rPr>
          <w:rFonts w:eastAsia="Calibri"/>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Calibr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w:t>
      </w:r>
      <w:r>
        <w:rPr>
          <w:rFonts w:eastAsia="Calibri"/>
          <w:sz w:val="28"/>
          <w:szCs w:val="28"/>
          <w:lang w:eastAsia="en-US"/>
        </w:rPr>
        <w:lastRenderedPageBreak/>
        <w:t xml:space="preserve">проведения которых определяется </w:t>
      </w:r>
      <w:r w:rsidR="003D5AE0">
        <w:rPr>
          <w:rFonts w:eastAsia="Calibri"/>
          <w:sz w:val="28"/>
          <w:szCs w:val="28"/>
          <w:lang w:eastAsia="en-US"/>
        </w:rPr>
        <w:t>НПА</w:t>
      </w:r>
      <w:r>
        <w:rPr>
          <w:rFonts w:eastAsia="Calibri"/>
          <w:sz w:val="28"/>
          <w:szCs w:val="28"/>
          <w:lang w:eastAsia="en-US"/>
        </w:rPr>
        <w:t xml:space="preserve"> с учетом положений законодательства о градостроительной деятельности</w:t>
      </w:r>
      <w:r>
        <w:rPr>
          <w:rStyle w:val="ab"/>
          <w:rFonts w:eastAsia="Calibri"/>
          <w:lang w:eastAsia="en-US"/>
        </w:rPr>
        <w:footnoteReference w:id="2"/>
      </w:r>
      <w:r>
        <w:rPr>
          <w:rFonts w:eastAsia="Calibri"/>
          <w:sz w:val="28"/>
          <w:szCs w:val="28"/>
          <w:lang w:eastAsia="en-US"/>
        </w:rPr>
        <w:t>.»;</w:t>
      </w:r>
    </w:p>
    <w:p w:rsidR="0097415F" w:rsidRDefault="0097415F" w:rsidP="0097415F">
      <w:pPr>
        <w:pStyle w:val="a8"/>
        <w:tabs>
          <w:tab w:val="left" w:pos="708"/>
        </w:tabs>
        <w:spacing w:after="0"/>
        <w:ind w:firstLine="709"/>
        <w:rPr>
          <w:b/>
          <w:sz w:val="28"/>
          <w:szCs w:val="28"/>
        </w:rPr>
      </w:pPr>
      <w:r>
        <w:rPr>
          <w:b/>
          <w:sz w:val="28"/>
          <w:szCs w:val="28"/>
        </w:rPr>
        <w:t>1.8. статью 40.1 изложить в следующей редакции:</w:t>
      </w:r>
    </w:p>
    <w:p w:rsidR="0097415F" w:rsidRPr="00DE5B10" w:rsidRDefault="0097415F" w:rsidP="0097415F">
      <w:pPr>
        <w:widowControl w:val="0"/>
        <w:ind w:firstLine="709"/>
        <w:jc w:val="both"/>
        <w:rPr>
          <w:color w:val="262626" w:themeColor="text1" w:themeTint="D9"/>
          <w:sz w:val="28"/>
          <w:szCs w:val="28"/>
        </w:rPr>
      </w:pPr>
      <w:r w:rsidRPr="00DE5B10">
        <w:rPr>
          <w:color w:val="262626" w:themeColor="text1" w:themeTint="D9"/>
          <w:sz w:val="28"/>
          <w:szCs w:val="28"/>
        </w:rPr>
        <w:t xml:space="preserve"> «Статья 40.1. Староста сельского населенного пункта</w:t>
      </w:r>
    </w:p>
    <w:p w:rsidR="0097415F" w:rsidRPr="00DE5B10" w:rsidRDefault="0097415F" w:rsidP="0097415F">
      <w:pPr>
        <w:widowControl w:val="0"/>
        <w:autoSpaceDE w:val="0"/>
        <w:autoSpaceDN w:val="0"/>
        <w:adjustRightInd w:val="0"/>
        <w:ind w:firstLine="709"/>
        <w:jc w:val="both"/>
        <w:rPr>
          <w:color w:val="262626" w:themeColor="text1" w:themeTint="D9"/>
          <w:sz w:val="28"/>
          <w:szCs w:val="28"/>
        </w:rPr>
      </w:pPr>
      <w:r w:rsidRPr="00DE5B10">
        <w:rPr>
          <w:color w:val="262626" w:themeColor="text1" w:themeTint="D9"/>
          <w:sz w:val="28"/>
          <w:szCs w:val="28"/>
        </w:rPr>
        <w:t xml:space="preserve">1. 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городском округе или на межселенной территории, во взаимоотношениях с органами местного самоуправления. Староста действует на общественных </w:t>
      </w:r>
      <w:proofErr w:type="gramStart"/>
      <w:r w:rsidRPr="00DE5B10">
        <w:rPr>
          <w:color w:val="262626" w:themeColor="text1" w:themeTint="D9"/>
          <w:sz w:val="28"/>
          <w:szCs w:val="28"/>
        </w:rPr>
        <w:t>началах</w:t>
      </w:r>
      <w:proofErr w:type="gramEnd"/>
      <w:r w:rsidRPr="00DE5B10">
        <w:rPr>
          <w:color w:val="262626" w:themeColor="text1" w:themeTint="D9"/>
          <w:sz w:val="28"/>
          <w:szCs w:val="28"/>
        </w:rPr>
        <w:t xml:space="preserve"> на принципах законности и добровольности.</w:t>
      </w:r>
    </w:p>
    <w:p w:rsidR="0097415F" w:rsidRPr="00DE5B10" w:rsidRDefault="0097415F" w:rsidP="0097415F">
      <w:pPr>
        <w:widowControl w:val="0"/>
        <w:autoSpaceDE w:val="0"/>
        <w:autoSpaceDN w:val="0"/>
        <w:adjustRightInd w:val="0"/>
        <w:ind w:firstLine="709"/>
        <w:jc w:val="both"/>
        <w:rPr>
          <w:color w:val="262626" w:themeColor="text1" w:themeTint="D9"/>
          <w:sz w:val="28"/>
          <w:szCs w:val="28"/>
        </w:rPr>
      </w:pPr>
      <w:r w:rsidRPr="00DE5B10">
        <w:rPr>
          <w:color w:val="262626" w:themeColor="text1" w:themeTint="D9"/>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7415F" w:rsidRPr="00DE5B10" w:rsidRDefault="0097415F" w:rsidP="0097415F">
      <w:pPr>
        <w:widowControl w:val="0"/>
        <w:autoSpaceDE w:val="0"/>
        <w:autoSpaceDN w:val="0"/>
        <w:adjustRightInd w:val="0"/>
        <w:ind w:firstLine="709"/>
        <w:jc w:val="both"/>
        <w:rPr>
          <w:color w:val="262626" w:themeColor="text1" w:themeTint="D9"/>
          <w:sz w:val="28"/>
          <w:szCs w:val="28"/>
        </w:rPr>
      </w:pPr>
      <w:r w:rsidRPr="00DE5B10">
        <w:rPr>
          <w:color w:val="262626" w:themeColor="text1" w:themeTint="D9"/>
          <w:sz w:val="28"/>
          <w:szCs w:val="28"/>
        </w:rPr>
        <w:t>Ср</w:t>
      </w:r>
      <w:r>
        <w:rPr>
          <w:color w:val="262626" w:themeColor="text1" w:themeTint="D9"/>
          <w:sz w:val="28"/>
          <w:szCs w:val="28"/>
        </w:rPr>
        <w:t>ок полномочий старосты - 2 года</w:t>
      </w:r>
      <w:r w:rsidRPr="00DE5B10">
        <w:rPr>
          <w:color w:val="262626" w:themeColor="text1" w:themeTint="D9"/>
          <w:sz w:val="28"/>
          <w:szCs w:val="28"/>
        </w:rPr>
        <w:t xml:space="preserve">. </w:t>
      </w:r>
    </w:p>
    <w:p w:rsidR="0097415F" w:rsidRPr="00DE5B10" w:rsidRDefault="0097415F" w:rsidP="0097415F">
      <w:pPr>
        <w:widowControl w:val="0"/>
        <w:autoSpaceDE w:val="0"/>
        <w:autoSpaceDN w:val="0"/>
        <w:adjustRightInd w:val="0"/>
        <w:ind w:firstLine="709"/>
        <w:jc w:val="both"/>
        <w:rPr>
          <w:color w:val="262626" w:themeColor="text1" w:themeTint="D9"/>
          <w:sz w:val="28"/>
          <w:szCs w:val="28"/>
        </w:rPr>
      </w:pPr>
      <w:r w:rsidRPr="00DE5B10">
        <w:rPr>
          <w:color w:val="262626" w:themeColor="text1" w:themeTint="D9"/>
          <w:sz w:val="28"/>
          <w:szCs w:val="28"/>
        </w:rPr>
        <w:t xml:space="preserve">Полномочия старосты подтверждаются выпиской из решения схода по выбору старосты и/или удостоверением. </w:t>
      </w:r>
    </w:p>
    <w:p w:rsidR="0097415F" w:rsidRPr="00DE5B10" w:rsidRDefault="0097415F" w:rsidP="0097415F">
      <w:pPr>
        <w:widowControl w:val="0"/>
        <w:autoSpaceDE w:val="0"/>
        <w:autoSpaceDN w:val="0"/>
        <w:adjustRightInd w:val="0"/>
        <w:ind w:firstLine="709"/>
        <w:jc w:val="both"/>
        <w:rPr>
          <w:color w:val="262626" w:themeColor="text1" w:themeTint="D9"/>
          <w:sz w:val="28"/>
          <w:szCs w:val="28"/>
        </w:rPr>
      </w:pPr>
      <w:r w:rsidRPr="00DE5B10">
        <w:rPr>
          <w:color w:val="262626" w:themeColor="text1" w:themeTint="D9"/>
          <w:sz w:val="28"/>
          <w:szCs w:val="28"/>
        </w:rPr>
        <w:t>3. Старостой не может быть назначено лицо:</w:t>
      </w:r>
    </w:p>
    <w:p w:rsidR="0097415F" w:rsidRPr="00DE5B10" w:rsidRDefault="0097415F" w:rsidP="0097415F">
      <w:pPr>
        <w:widowControl w:val="0"/>
        <w:autoSpaceDE w:val="0"/>
        <w:autoSpaceDN w:val="0"/>
        <w:adjustRightInd w:val="0"/>
        <w:ind w:firstLine="709"/>
        <w:jc w:val="both"/>
        <w:rPr>
          <w:color w:val="262626" w:themeColor="text1" w:themeTint="D9"/>
          <w:sz w:val="28"/>
          <w:szCs w:val="28"/>
        </w:rPr>
      </w:pPr>
      <w:r>
        <w:rPr>
          <w:color w:val="262626" w:themeColor="text1" w:themeTint="D9"/>
          <w:sz w:val="28"/>
          <w:szCs w:val="28"/>
        </w:rPr>
        <w:t xml:space="preserve">1) </w:t>
      </w:r>
      <w:proofErr w:type="gramStart"/>
      <w:r w:rsidRPr="00DE5B10">
        <w:rPr>
          <w:color w:val="262626" w:themeColor="text1" w:themeTint="D9"/>
          <w:sz w:val="28"/>
          <w:szCs w:val="28"/>
        </w:rPr>
        <w:t>замещающее</w:t>
      </w:r>
      <w:proofErr w:type="gramEnd"/>
      <w:r w:rsidRPr="00DE5B10">
        <w:rPr>
          <w:color w:val="262626" w:themeColor="text1" w:themeTint="D9"/>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7415F" w:rsidRPr="00DE5B10" w:rsidRDefault="0097415F" w:rsidP="0097415F">
      <w:pPr>
        <w:widowControl w:val="0"/>
        <w:autoSpaceDE w:val="0"/>
        <w:autoSpaceDN w:val="0"/>
        <w:adjustRightInd w:val="0"/>
        <w:ind w:firstLine="709"/>
        <w:jc w:val="both"/>
        <w:rPr>
          <w:color w:val="262626" w:themeColor="text1" w:themeTint="D9"/>
          <w:sz w:val="28"/>
          <w:szCs w:val="28"/>
        </w:rPr>
      </w:pPr>
      <w:r w:rsidRPr="00DE5B10">
        <w:rPr>
          <w:color w:val="262626" w:themeColor="text1" w:themeTint="D9"/>
          <w:sz w:val="28"/>
          <w:szCs w:val="28"/>
        </w:rPr>
        <w:t xml:space="preserve">2) </w:t>
      </w:r>
      <w:proofErr w:type="gramStart"/>
      <w:r w:rsidRPr="00DE5B10">
        <w:rPr>
          <w:color w:val="262626" w:themeColor="text1" w:themeTint="D9"/>
          <w:sz w:val="28"/>
          <w:szCs w:val="28"/>
        </w:rPr>
        <w:t>признанное</w:t>
      </w:r>
      <w:proofErr w:type="gramEnd"/>
      <w:r w:rsidRPr="00DE5B10">
        <w:rPr>
          <w:color w:val="262626" w:themeColor="text1" w:themeTint="D9"/>
          <w:sz w:val="28"/>
          <w:szCs w:val="28"/>
        </w:rPr>
        <w:t xml:space="preserve"> судом недееспособным или ограниченно дееспособным;</w:t>
      </w:r>
    </w:p>
    <w:p w:rsidR="0097415F" w:rsidRPr="00DE5B10" w:rsidRDefault="0097415F" w:rsidP="0097415F">
      <w:pPr>
        <w:widowControl w:val="0"/>
        <w:autoSpaceDE w:val="0"/>
        <w:autoSpaceDN w:val="0"/>
        <w:adjustRightInd w:val="0"/>
        <w:ind w:firstLine="709"/>
        <w:jc w:val="both"/>
        <w:rPr>
          <w:color w:val="262626" w:themeColor="text1" w:themeTint="D9"/>
          <w:sz w:val="28"/>
          <w:szCs w:val="28"/>
        </w:rPr>
      </w:pPr>
      <w:r w:rsidRPr="00DE5B10">
        <w:rPr>
          <w:color w:val="262626" w:themeColor="text1" w:themeTint="D9"/>
          <w:sz w:val="28"/>
          <w:szCs w:val="28"/>
        </w:rPr>
        <w:t xml:space="preserve">3) </w:t>
      </w:r>
      <w:proofErr w:type="gramStart"/>
      <w:r w:rsidRPr="00DE5B10">
        <w:rPr>
          <w:color w:val="262626" w:themeColor="text1" w:themeTint="D9"/>
          <w:sz w:val="28"/>
          <w:szCs w:val="28"/>
        </w:rPr>
        <w:t>имеющее</w:t>
      </w:r>
      <w:proofErr w:type="gramEnd"/>
      <w:r w:rsidRPr="00DE5B10">
        <w:rPr>
          <w:color w:val="262626" w:themeColor="text1" w:themeTint="D9"/>
          <w:sz w:val="28"/>
          <w:szCs w:val="28"/>
        </w:rPr>
        <w:t xml:space="preserve"> непогашенную или неснятую судимость.</w:t>
      </w:r>
    </w:p>
    <w:p w:rsidR="0097415F" w:rsidRPr="00DE5B10" w:rsidRDefault="0097415F" w:rsidP="0097415F">
      <w:pPr>
        <w:widowControl w:val="0"/>
        <w:shd w:val="clear" w:color="auto" w:fill="FFFFFF"/>
        <w:ind w:firstLine="709"/>
        <w:jc w:val="both"/>
        <w:textAlignment w:val="baseline"/>
        <w:rPr>
          <w:color w:val="262626" w:themeColor="text1" w:themeTint="D9"/>
          <w:sz w:val="28"/>
          <w:szCs w:val="28"/>
        </w:rPr>
      </w:pPr>
      <w:r w:rsidRPr="00DE5B10">
        <w:rPr>
          <w:color w:val="262626" w:themeColor="text1" w:themeTint="D9"/>
          <w:sz w:val="28"/>
          <w:szCs w:val="28"/>
        </w:rPr>
        <w:t>4. Староста для решения возложенных на него задач:</w:t>
      </w:r>
    </w:p>
    <w:p w:rsidR="0097415F" w:rsidRPr="00DE5B10" w:rsidRDefault="0097415F" w:rsidP="0097415F">
      <w:pPr>
        <w:widowControl w:val="0"/>
        <w:shd w:val="clear" w:color="auto" w:fill="FFFFFF"/>
        <w:ind w:firstLine="709"/>
        <w:jc w:val="both"/>
        <w:textAlignment w:val="baseline"/>
        <w:rPr>
          <w:color w:val="262626" w:themeColor="text1" w:themeTint="D9"/>
          <w:sz w:val="28"/>
          <w:szCs w:val="28"/>
        </w:rPr>
      </w:pPr>
      <w:r w:rsidRPr="00DE5B10">
        <w:rPr>
          <w:color w:val="262626" w:themeColor="text1" w:themeTint="D9"/>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7415F" w:rsidRPr="00DE5B10" w:rsidRDefault="0097415F" w:rsidP="0097415F">
      <w:pPr>
        <w:widowControl w:val="0"/>
        <w:shd w:val="clear" w:color="auto" w:fill="FFFFFF"/>
        <w:ind w:firstLine="709"/>
        <w:jc w:val="both"/>
        <w:textAlignment w:val="baseline"/>
        <w:rPr>
          <w:color w:val="262626" w:themeColor="text1" w:themeTint="D9"/>
          <w:sz w:val="28"/>
          <w:szCs w:val="28"/>
        </w:rPr>
      </w:pPr>
      <w:r w:rsidRPr="00DE5B10">
        <w:rPr>
          <w:color w:val="262626" w:themeColor="text1" w:themeTint="D9"/>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7415F" w:rsidRPr="00DE5B10" w:rsidRDefault="0097415F" w:rsidP="0097415F">
      <w:pPr>
        <w:widowControl w:val="0"/>
        <w:shd w:val="clear" w:color="auto" w:fill="FFFFFF"/>
        <w:ind w:firstLine="709"/>
        <w:jc w:val="both"/>
        <w:textAlignment w:val="baseline"/>
        <w:rPr>
          <w:color w:val="262626" w:themeColor="text1" w:themeTint="D9"/>
          <w:sz w:val="28"/>
          <w:szCs w:val="28"/>
        </w:rPr>
      </w:pPr>
      <w:r w:rsidRPr="00DE5B10">
        <w:rPr>
          <w:color w:val="262626" w:themeColor="text1" w:themeTint="D9"/>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7415F" w:rsidRPr="00DE5B10" w:rsidRDefault="0097415F" w:rsidP="0097415F">
      <w:pPr>
        <w:widowControl w:val="0"/>
        <w:shd w:val="clear" w:color="auto" w:fill="FFFFFF"/>
        <w:ind w:firstLine="709"/>
        <w:jc w:val="both"/>
        <w:textAlignment w:val="baseline"/>
        <w:rPr>
          <w:color w:val="262626" w:themeColor="text1" w:themeTint="D9"/>
          <w:sz w:val="28"/>
          <w:szCs w:val="28"/>
        </w:rPr>
      </w:pPr>
      <w:r w:rsidRPr="00DE5B10">
        <w:rPr>
          <w:color w:val="262626" w:themeColor="text1" w:themeTint="D9"/>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w:t>
      </w:r>
      <w:r w:rsidRPr="00DE5B10">
        <w:rPr>
          <w:strike/>
          <w:color w:val="262626" w:themeColor="text1" w:themeTint="D9"/>
          <w:sz w:val="28"/>
          <w:szCs w:val="28"/>
        </w:rPr>
        <w:t>е</w:t>
      </w:r>
      <w:r w:rsidRPr="00DE5B10">
        <w:rPr>
          <w:color w:val="262626" w:themeColor="text1" w:themeTint="D9"/>
          <w:sz w:val="28"/>
          <w:szCs w:val="28"/>
        </w:rPr>
        <w:t>.</w:t>
      </w:r>
    </w:p>
    <w:p w:rsidR="0097415F" w:rsidRPr="00DE5B10" w:rsidRDefault="0097415F" w:rsidP="0097415F">
      <w:pPr>
        <w:widowControl w:val="0"/>
        <w:shd w:val="clear" w:color="auto" w:fill="FFFFFF"/>
        <w:ind w:firstLine="709"/>
        <w:jc w:val="both"/>
        <w:textAlignment w:val="baseline"/>
        <w:rPr>
          <w:color w:val="262626" w:themeColor="text1" w:themeTint="D9"/>
          <w:sz w:val="28"/>
          <w:szCs w:val="28"/>
        </w:rPr>
      </w:pPr>
      <w:r w:rsidRPr="00DE5B10">
        <w:rPr>
          <w:color w:val="262626" w:themeColor="text1" w:themeTint="D9"/>
          <w:sz w:val="28"/>
          <w:szCs w:val="28"/>
        </w:rPr>
        <w:t>5. В ходе реализации возложенных на него задач староста:</w:t>
      </w:r>
    </w:p>
    <w:p w:rsidR="0097415F" w:rsidRPr="00DE5B10" w:rsidRDefault="0097415F" w:rsidP="0097415F">
      <w:pPr>
        <w:widowControl w:val="0"/>
        <w:shd w:val="clear" w:color="auto" w:fill="FFFFFF"/>
        <w:ind w:firstLine="709"/>
        <w:jc w:val="both"/>
        <w:textAlignment w:val="baseline"/>
        <w:rPr>
          <w:color w:val="262626" w:themeColor="text1" w:themeTint="D9"/>
          <w:sz w:val="28"/>
          <w:szCs w:val="28"/>
        </w:rPr>
      </w:pPr>
      <w:r w:rsidRPr="00DE5B10">
        <w:rPr>
          <w:color w:val="262626" w:themeColor="text1" w:themeTint="D9"/>
          <w:sz w:val="28"/>
          <w:szCs w:val="28"/>
        </w:rPr>
        <w:t xml:space="preserve">1) привлекает жителей населенного пункта к работам по благоустройству, озеленению и улучшению санитарного состояния </w:t>
      </w:r>
      <w:r w:rsidRPr="00DE5B10">
        <w:rPr>
          <w:color w:val="262626" w:themeColor="text1" w:themeTint="D9"/>
          <w:sz w:val="28"/>
          <w:szCs w:val="28"/>
        </w:rPr>
        <w:lastRenderedPageBreak/>
        <w:t>населенного пункта, детских и спортивных площадок, поддержанию в надлежащем состоянии кладбищ, братских могил;</w:t>
      </w:r>
    </w:p>
    <w:p w:rsidR="0097415F" w:rsidRPr="00DE5B10" w:rsidRDefault="0097415F" w:rsidP="0097415F">
      <w:pPr>
        <w:widowControl w:val="0"/>
        <w:shd w:val="clear" w:color="auto" w:fill="FFFFFF"/>
        <w:ind w:firstLine="709"/>
        <w:jc w:val="both"/>
        <w:textAlignment w:val="baseline"/>
        <w:rPr>
          <w:color w:val="262626" w:themeColor="text1" w:themeTint="D9"/>
          <w:sz w:val="28"/>
          <w:szCs w:val="28"/>
        </w:rPr>
      </w:pPr>
      <w:r w:rsidRPr="00DE5B10">
        <w:rPr>
          <w:color w:val="262626" w:themeColor="text1" w:themeTint="D9"/>
          <w:sz w:val="28"/>
          <w:szCs w:val="28"/>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97415F" w:rsidRPr="00DE5B10" w:rsidRDefault="0097415F" w:rsidP="0097415F">
      <w:pPr>
        <w:widowControl w:val="0"/>
        <w:autoSpaceDE w:val="0"/>
        <w:autoSpaceDN w:val="0"/>
        <w:adjustRightInd w:val="0"/>
        <w:ind w:firstLine="709"/>
        <w:jc w:val="both"/>
        <w:rPr>
          <w:color w:val="262626" w:themeColor="text1" w:themeTint="D9"/>
          <w:sz w:val="28"/>
          <w:szCs w:val="28"/>
        </w:rPr>
      </w:pPr>
      <w:r w:rsidRPr="00DE5B10">
        <w:rPr>
          <w:color w:val="262626" w:themeColor="text1" w:themeTint="D9"/>
          <w:sz w:val="28"/>
          <w:szCs w:val="28"/>
        </w:rPr>
        <w:t>3) выясняет мнение жителей населенного пункта по проектам решений представительного органа путем их обсуждения;</w:t>
      </w:r>
    </w:p>
    <w:p w:rsidR="0097415F" w:rsidRPr="00DE5B10" w:rsidRDefault="0097415F" w:rsidP="0097415F">
      <w:pPr>
        <w:widowControl w:val="0"/>
        <w:autoSpaceDE w:val="0"/>
        <w:autoSpaceDN w:val="0"/>
        <w:adjustRightInd w:val="0"/>
        <w:ind w:firstLine="709"/>
        <w:jc w:val="both"/>
        <w:rPr>
          <w:color w:val="262626" w:themeColor="text1" w:themeTint="D9"/>
          <w:sz w:val="28"/>
          <w:szCs w:val="28"/>
        </w:rPr>
      </w:pPr>
      <w:r w:rsidRPr="00DE5B10">
        <w:rPr>
          <w:color w:val="262626" w:themeColor="text1" w:themeTint="D9"/>
          <w:sz w:val="28"/>
          <w:szCs w:val="28"/>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7415F" w:rsidRPr="00DE5B10" w:rsidRDefault="0097415F" w:rsidP="0097415F">
      <w:pPr>
        <w:widowControl w:val="0"/>
        <w:autoSpaceDE w:val="0"/>
        <w:autoSpaceDN w:val="0"/>
        <w:adjustRightInd w:val="0"/>
        <w:ind w:firstLine="709"/>
        <w:jc w:val="both"/>
        <w:rPr>
          <w:color w:val="262626" w:themeColor="text1" w:themeTint="D9"/>
          <w:sz w:val="28"/>
          <w:szCs w:val="28"/>
        </w:rPr>
      </w:pPr>
      <w:r w:rsidRPr="00DE5B10">
        <w:rPr>
          <w:color w:val="262626" w:themeColor="text1" w:themeTint="D9"/>
          <w:sz w:val="28"/>
          <w:szCs w:val="28"/>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97415F" w:rsidRPr="00DE5B10" w:rsidRDefault="0097415F" w:rsidP="0097415F">
      <w:pPr>
        <w:widowControl w:val="0"/>
        <w:ind w:firstLine="709"/>
        <w:jc w:val="both"/>
        <w:rPr>
          <w:color w:val="262626" w:themeColor="text1" w:themeTint="D9"/>
          <w:sz w:val="28"/>
          <w:szCs w:val="28"/>
        </w:rPr>
      </w:pPr>
      <w:r w:rsidRPr="00DE5B10">
        <w:rPr>
          <w:color w:val="262626" w:themeColor="text1" w:themeTint="D9"/>
          <w:sz w:val="28"/>
          <w:szCs w:val="28"/>
        </w:rPr>
        <w:t>6. О своей работе староста отчитывается не реже 1 раза в год на сходе граждан, проводимом на территории населенного пункта.</w:t>
      </w:r>
    </w:p>
    <w:p w:rsidR="0097415F" w:rsidRPr="0097415F" w:rsidRDefault="0097415F" w:rsidP="0097415F">
      <w:pPr>
        <w:widowControl w:val="0"/>
        <w:ind w:firstLine="709"/>
        <w:jc w:val="both"/>
        <w:rPr>
          <w:iCs/>
          <w:color w:val="262626" w:themeColor="text1" w:themeTint="D9"/>
          <w:sz w:val="28"/>
          <w:szCs w:val="28"/>
        </w:rPr>
      </w:pPr>
      <w:r w:rsidRPr="00DE5B10">
        <w:rPr>
          <w:color w:val="262626" w:themeColor="text1" w:themeTint="D9"/>
          <w:sz w:val="28"/>
          <w:szCs w:val="28"/>
        </w:rPr>
        <w:t xml:space="preserve">7. </w:t>
      </w:r>
      <w:proofErr w:type="gramStart"/>
      <w:r w:rsidRPr="00DE5B10">
        <w:rPr>
          <w:color w:val="262626" w:themeColor="text1" w:themeTint="D9"/>
          <w:sz w:val="28"/>
          <w:szCs w:val="28"/>
        </w:rPr>
        <w:t xml:space="preserve">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w:t>
      </w:r>
      <w:r w:rsidRPr="00DE5B10">
        <w:rPr>
          <w:iCs/>
          <w:color w:val="262626" w:themeColor="text1" w:themeTint="D9"/>
          <w:sz w:val="28"/>
          <w:szCs w:val="28"/>
        </w:rPr>
        <w:t>от 06.10.2003 № 131-ФЗ «Об общих принципах организации местного самоуправления в Российской Федерации».</w:t>
      </w:r>
      <w:proofErr w:type="gramEnd"/>
    </w:p>
    <w:p w:rsidR="004F53BB" w:rsidRDefault="0097415F" w:rsidP="004F53BB">
      <w:pPr>
        <w:pStyle w:val="2"/>
        <w:tabs>
          <w:tab w:val="left" w:pos="567"/>
        </w:tabs>
        <w:spacing w:after="0" w:line="240" w:lineRule="auto"/>
        <w:ind w:right="-1" w:firstLine="567"/>
        <w:jc w:val="both"/>
        <w:rPr>
          <w:b/>
          <w:sz w:val="28"/>
          <w:szCs w:val="28"/>
        </w:rPr>
      </w:pPr>
      <w:r>
        <w:rPr>
          <w:b/>
          <w:sz w:val="28"/>
          <w:szCs w:val="28"/>
        </w:rPr>
        <w:t>1.9</w:t>
      </w:r>
      <w:r w:rsidR="004F53BB">
        <w:rPr>
          <w:b/>
          <w:sz w:val="28"/>
          <w:szCs w:val="28"/>
        </w:rPr>
        <w:t>. статью 50.2 изложить в следующей редакции:</w:t>
      </w:r>
    </w:p>
    <w:p w:rsidR="004F53BB" w:rsidRDefault="004F53BB" w:rsidP="004F53BB">
      <w:pPr>
        <w:tabs>
          <w:tab w:val="left" w:pos="708"/>
        </w:tabs>
        <w:ind w:firstLine="567"/>
        <w:jc w:val="both"/>
        <w:rPr>
          <w:sz w:val="28"/>
          <w:szCs w:val="28"/>
        </w:rPr>
      </w:pPr>
      <w:r>
        <w:rPr>
          <w:b/>
          <w:bCs/>
          <w:kern w:val="32"/>
          <w:sz w:val="28"/>
          <w:szCs w:val="28"/>
        </w:rPr>
        <w:t>«</w:t>
      </w:r>
      <w:r>
        <w:rPr>
          <w:b/>
          <w:sz w:val="28"/>
          <w:szCs w:val="28"/>
        </w:rPr>
        <w:t xml:space="preserve">Статья 50.2. Пенсионное обеспечение лиц, замещающих муниципальные должности на постоянной основе. </w:t>
      </w:r>
    </w:p>
    <w:p w:rsidR="004F53BB" w:rsidRDefault="004F53BB" w:rsidP="004F53BB">
      <w:pPr>
        <w:tabs>
          <w:tab w:val="left" w:pos="708"/>
        </w:tabs>
        <w:ind w:firstLine="567"/>
        <w:jc w:val="both"/>
        <w:rPr>
          <w:sz w:val="28"/>
          <w:szCs w:val="28"/>
        </w:rPr>
      </w:pPr>
      <w:r>
        <w:rPr>
          <w:sz w:val="28"/>
          <w:szCs w:val="28"/>
        </w:rPr>
        <w:t xml:space="preserve">1. </w:t>
      </w:r>
      <w:proofErr w:type="gramStart"/>
      <w:r>
        <w:rPr>
          <w:sz w:val="28"/>
          <w:szCs w:val="28"/>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Pr>
          <w:sz w:val="28"/>
          <w:szCs w:val="28"/>
        </w:rPr>
        <w:t xml:space="preserve"> </w:t>
      </w:r>
      <w:proofErr w:type="gramStart"/>
      <w:r>
        <w:rPr>
          <w:sz w:val="28"/>
          <w:szCs w:val="28"/>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4F53BB" w:rsidRDefault="004F53BB" w:rsidP="004F53BB">
      <w:pPr>
        <w:tabs>
          <w:tab w:val="left" w:pos="708"/>
        </w:tabs>
        <w:ind w:firstLine="567"/>
        <w:jc w:val="both"/>
        <w:rPr>
          <w:sz w:val="28"/>
          <w:szCs w:val="28"/>
        </w:rPr>
      </w:pPr>
      <w:r>
        <w:rPr>
          <w:sz w:val="28"/>
          <w:szCs w:val="28"/>
        </w:rPr>
        <w:t xml:space="preserve">2. Перечень оснований, по которым право на пенсию за  выслугу лет не возникает, определяется пунктом 2 ст.8 Закона края. </w:t>
      </w:r>
    </w:p>
    <w:p w:rsidR="004F53BB" w:rsidRDefault="004F53BB" w:rsidP="004F53BB">
      <w:pPr>
        <w:tabs>
          <w:tab w:val="left" w:pos="708"/>
        </w:tabs>
        <w:ind w:firstLine="567"/>
        <w:jc w:val="both"/>
        <w:rPr>
          <w:sz w:val="28"/>
          <w:szCs w:val="28"/>
        </w:rPr>
      </w:pPr>
      <w:r>
        <w:rPr>
          <w:sz w:val="28"/>
          <w:szCs w:val="28"/>
        </w:rPr>
        <w:t xml:space="preserve">3. </w:t>
      </w:r>
      <w:proofErr w:type="gramStart"/>
      <w:r>
        <w:rPr>
          <w:sz w:val="28"/>
          <w:szCs w:val="28"/>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w:t>
      </w:r>
      <w:r>
        <w:rPr>
          <w:sz w:val="28"/>
          <w:szCs w:val="28"/>
        </w:rPr>
        <w:lastRenderedPageBreak/>
        <w:t>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Pr>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F53BB" w:rsidRDefault="004F53BB" w:rsidP="004F53BB">
      <w:pPr>
        <w:tabs>
          <w:tab w:val="left" w:pos="708"/>
        </w:tabs>
        <w:ind w:firstLine="567"/>
        <w:jc w:val="both"/>
        <w:rPr>
          <w:sz w:val="28"/>
          <w:szCs w:val="28"/>
        </w:rPr>
      </w:pPr>
      <w:r>
        <w:rPr>
          <w:sz w:val="28"/>
          <w:szCs w:val="28"/>
        </w:rPr>
        <w:t>3.1</w:t>
      </w:r>
      <w:proofErr w:type="gramStart"/>
      <w:r>
        <w:rPr>
          <w:sz w:val="28"/>
          <w:szCs w:val="28"/>
        </w:rPr>
        <w:t xml:space="preserve"> П</w:t>
      </w:r>
      <w:proofErr w:type="gramEnd"/>
      <w:r>
        <w:rPr>
          <w:sz w:val="28"/>
          <w:szCs w:val="28"/>
        </w:rPr>
        <w:t>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4F53BB" w:rsidRDefault="004F53BB" w:rsidP="004F53BB">
      <w:pPr>
        <w:tabs>
          <w:tab w:val="left" w:pos="708"/>
        </w:tabs>
        <w:ind w:firstLine="567"/>
        <w:jc w:val="both"/>
        <w:rPr>
          <w:sz w:val="28"/>
          <w:szCs w:val="28"/>
        </w:rPr>
      </w:pPr>
      <w:r>
        <w:rPr>
          <w:sz w:val="28"/>
          <w:szCs w:val="28"/>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4F53BB" w:rsidRDefault="004F53BB" w:rsidP="004F53BB">
      <w:pPr>
        <w:tabs>
          <w:tab w:val="left" w:pos="708"/>
        </w:tabs>
        <w:ind w:firstLine="567"/>
        <w:jc w:val="both"/>
        <w:rPr>
          <w:sz w:val="28"/>
          <w:szCs w:val="28"/>
        </w:rPr>
      </w:pPr>
      <w:r>
        <w:rPr>
          <w:sz w:val="28"/>
          <w:szCs w:val="28"/>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F53BB" w:rsidRDefault="004F53BB" w:rsidP="004F53BB">
      <w:pPr>
        <w:tabs>
          <w:tab w:val="left" w:pos="708"/>
        </w:tabs>
        <w:ind w:firstLine="567"/>
        <w:jc w:val="both"/>
        <w:rPr>
          <w:sz w:val="28"/>
          <w:szCs w:val="28"/>
        </w:rPr>
      </w:pPr>
      <w:r>
        <w:rPr>
          <w:sz w:val="28"/>
          <w:szCs w:val="28"/>
        </w:rPr>
        <w:t>6. Порядок назначения пенсии за выслугу лет устанавливается в соответствии с пунктом 6 статьи 8 Закона края.</w:t>
      </w:r>
    </w:p>
    <w:p w:rsidR="004F53BB" w:rsidRDefault="004F53BB" w:rsidP="004F53BB">
      <w:pPr>
        <w:tabs>
          <w:tab w:val="left" w:pos="708"/>
        </w:tabs>
        <w:ind w:firstLine="567"/>
        <w:jc w:val="both"/>
        <w:rPr>
          <w:sz w:val="28"/>
          <w:szCs w:val="28"/>
        </w:rPr>
      </w:pPr>
      <w:r>
        <w:rPr>
          <w:sz w:val="28"/>
          <w:szCs w:val="28"/>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Pr>
          <w:sz w:val="28"/>
          <w:szCs w:val="28"/>
        </w:rPr>
        <w:t>службы</w:t>
      </w:r>
      <w:proofErr w:type="gramEnd"/>
      <w:r>
        <w:rPr>
          <w:sz w:val="28"/>
          <w:szCs w:val="28"/>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w:t>
      </w:r>
      <w:bookmarkStart w:id="0" w:name="_GoBack"/>
      <w:bookmarkEnd w:id="0"/>
      <w:r>
        <w:rPr>
          <w:sz w:val="28"/>
          <w:szCs w:val="28"/>
        </w:rPr>
        <w:t>овым актом Совета депутатов для назначения пенсии за выслугу лет муниципальным служащим.</w:t>
      </w:r>
    </w:p>
    <w:p w:rsidR="004F53BB" w:rsidRDefault="004F53BB" w:rsidP="004F53BB">
      <w:pPr>
        <w:tabs>
          <w:tab w:val="left" w:pos="708"/>
        </w:tabs>
        <w:ind w:firstLine="567"/>
        <w:jc w:val="both"/>
        <w:rPr>
          <w:sz w:val="28"/>
          <w:szCs w:val="28"/>
        </w:rPr>
      </w:pPr>
      <w:r>
        <w:rPr>
          <w:sz w:val="28"/>
          <w:szCs w:val="28"/>
        </w:rPr>
        <w:lastRenderedPageBreak/>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F53BB" w:rsidRDefault="004F53BB" w:rsidP="004F53BB">
      <w:pPr>
        <w:pStyle w:val="ConsPlusNormal"/>
        <w:tabs>
          <w:tab w:val="left" w:pos="708"/>
        </w:tabs>
        <w:ind w:firstLine="567"/>
        <w:jc w:val="both"/>
        <w:rPr>
          <w:rFonts w:ascii="Times New Roman" w:hAnsi="Times New Roman" w:cs="Times New Roman"/>
          <w:i/>
          <w:sz w:val="28"/>
          <w:szCs w:val="28"/>
        </w:rPr>
      </w:pPr>
      <w:r>
        <w:rPr>
          <w:rFonts w:ascii="Times New Roman" w:hAnsi="Times New Roman" w:cs="Times New Roman"/>
          <w:i/>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F53BB" w:rsidRDefault="004F53BB" w:rsidP="004F53BB">
      <w:pPr>
        <w:pStyle w:val="ConsPlusNormal"/>
        <w:tabs>
          <w:tab w:val="left" w:pos="708"/>
        </w:tabs>
        <w:ind w:firstLine="567"/>
        <w:jc w:val="both"/>
        <w:rPr>
          <w:rFonts w:ascii="Times New Roman" w:hAnsi="Times New Roman" w:cs="Times New Roman"/>
          <w:i/>
          <w:sz w:val="28"/>
          <w:szCs w:val="28"/>
        </w:rPr>
      </w:pPr>
      <w:r>
        <w:rPr>
          <w:rFonts w:ascii="Times New Roman" w:hAnsi="Times New Roman" w:cs="Times New Roman"/>
          <w:i/>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F53BB" w:rsidRDefault="004F53BB" w:rsidP="004F53BB">
      <w:pPr>
        <w:pStyle w:val="ConsPlusNormal"/>
        <w:tabs>
          <w:tab w:val="left" w:pos="708"/>
        </w:tabs>
        <w:ind w:firstLine="567"/>
        <w:jc w:val="both"/>
        <w:rPr>
          <w:rFonts w:ascii="Times New Roman" w:hAnsi="Times New Roman" w:cs="Times New Roman"/>
          <w:i/>
          <w:sz w:val="28"/>
          <w:szCs w:val="28"/>
        </w:rPr>
      </w:pPr>
      <w:r>
        <w:rPr>
          <w:rFonts w:ascii="Times New Roman" w:hAnsi="Times New Roman" w:cs="Times New Roman"/>
          <w:i/>
          <w:sz w:val="28"/>
          <w:szCs w:val="28"/>
        </w:rPr>
        <w:t>2) назначенных глав местных администраций - до 31 декабря 1996 года;</w:t>
      </w:r>
    </w:p>
    <w:p w:rsidR="004F53BB" w:rsidRDefault="004F53BB" w:rsidP="004F53BB">
      <w:pPr>
        <w:pStyle w:val="aa"/>
        <w:tabs>
          <w:tab w:val="left" w:pos="1276"/>
        </w:tabs>
        <w:ind w:left="0" w:firstLine="567"/>
        <w:jc w:val="both"/>
        <w:rPr>
          <w:sz w:val="28"/>
          <w:szCs w:val="28"/>
        </w:rPr>
      </w:pPr>
      <w:r>
        <w:rPr>
          <w:i/>
          <w:sz w:val="28"/>
          <w:szCs w:val="28"/>
        </w:rPr>
        <w:t>3) выборных должностей в органах местного самоуправления - со 2 августа 1991 года</w:t>
      </w:r>
      <w:proofErr w:type="gramStart"/>
      <w:r>
        <w:rPr>
          <w:sz w:val="28"/>
          <w:szCs w:val="28"/>
        </w:rPr>
        <w:t>.»;</w:t>
      </w:r>
      <w:proofErr w:type="gramEnd"/>
    </w:p>
    <w:p w:rsidR="004F53BB" w:rsidRDefault="0097415F" w:rsidP="004F53BB">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1.10</w:t>
      </w:r>
      <w:r w:rsidR="004F53BB">
        <w:rPr>
          <w:rFonts w:ascii="Times New Roman" w:hAnsi="Times New Roman" w:cs="Times New Roman"/>
          <w:b/>
          <w:sz w:val="28"/>
          <w:szCs w:val="28"/>
        </w:rPr>
        <w:t>. пункты 4, 5 статьи 60 изложить в следующей редакции:</w:t>
      </w:r>
    </w:p>
    <w:p w:rsidR="004F53BB" w:rsidRDefault="004F53BB" w:rsidP="004F53BB">
      <w:pPr>
        <w:ind w:right="-1" w:firstLine="567"/>
        <w:jc w:val="both"/>
        <w:rPr>
          <w:sz w:val="28"/>
          <w:szCs w:val="28"/>
        </w:rPr>
      </w:pPr>
      <w:r>
        <w:rPr>
          <w:sz w:val="28"/>
          <w:szCs w:val="28"/>
        </w:rPr>
        <w:t xml:space="preserve">4. </w:t>
      </w:r>
      <w:proofErr w:type="gramStart"/>
      <w:r>
        <w:rPr>
          <w:sz w:val="28"/>
          <w:szCs w:val="28"/>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4F53BB" w:rsidRDefault="004F53BB" w:rsidP="004F53BB">
      <w:pPr>
        <w:autoSpaceDE w:val="0"/>
        <w:autoSpaceDN w:val="0"/>
        <w:adjustRightInd w:val="0"/>
        <w:ind w:firstLine="540"/>
        <w:jc w:val="both"/>
        <w:rPr>
          <w:sz w:val="28"/>
          <w:szCs w:val="28"/>
        </w:rPr>
      </w:pPr>
      <w:r>
        <w:rPr>
          <w:sz w:val="28"/>
          <w:szCs w:val="28"/>
        </w:rPr>
        <w:t xml:space="preserve">5.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r w:rsidR="00E64F34">
        <w:rPr>
          <w:sz w:val="28"/>
          <w:szCs w:val="28"/>
        </w:rPr>
        <w:t xml:space="preserve"> и дополнений</w:t>
      </w:r>
      <w:proofErr w:type="gramEnd"/>
      <w:r w:rsidR="00E64F34">
        <w:rPr>
          <w:sz w:val="28"/>
          <w:szCs w:val="28"/>
        </w:rPr>
        <w:t xml:space="preserve"> в настоящий Устав</w:t>
      </w:r>
      <w:r>
        <w:rPr>
          <w:color w:val="000000"/>
          <w:sz w:val="28"/>
          <w:szCs w:val="28"/>
        </w:rPr>
        <w:t>».</w:t>
      </w:r>
    </w:p>
    <w:p w:rsidR="004F53BB" w:rsidRPr="00E64F34" w:rsidRDefault="004F53BB" w:rsidP="004F53BB">
      <w:pPr>
        <w:ind w:right="-1" w:firstLine="567"/>
        <w:jc w:val="both"/>
        <w:rPr>
          <w:sz w:val="28"/>
          <w:szCs w:val="28"/>
        </w:rPr>
      </w:pPr>
      <w:r>
        <w:rPr>
          <w:b/>
          <w:sz w:val="28"/>
          <w:szCs w:val="28"/>
        </w:rPr>
        <w:t>2.</w:t>
      </w:r>
      <w:r>
        <w:rPr>
          <w:sz w:val="28"/>
          <w:szCs w:val="28"/>
        </w:rPr>
        <w:t xml:space="preserve"> </w:t>
      </w:r>
      <w:proofErr w:type="gramStart"/>
      <w:r>
        <w:rPr>
          <w:sz w:val="28"/>
          <w:szCs w:val="28"/>
        </w:rPr>
        <w:t>Контроль за</w:t>
      </w:r>
      <w:proofErr w:type="gramEnd"/>
      <w:r>
        <w:rPr>
          <w:sz w:val="28"/>
          <w:szCs w:val="28"/>
        </w:rPr>
        <w:t xml:space="preserve"> исполнением Решения возложить на</w:t>
      </w:r>
      <w:r w:rsidR="00E64F34">
        <w:t xml:space="preserve"> </w:t>
      </w:r>
      <w:r w:rsidR="00E64F34" w:rsidRPr="00E64F34">
        <w:rPr>
          <w:sz w:val="28"/>
          <w:szCs w:val="28"/>
        </w:rPr>
        <w:t xml:space="preserve">главу сельсовета А.В. </w:t>
      </w:r>
      <w:proofErr w:type="spellStart"/>
      <w:r w:rsidR="00E64F34" w:rsidRPr="00E64F34">
        <w:rPr>
          <w:sz w:val="28"/>
          <w:szCs w:val="28"/>
        </w:rPr>
        <w:t>Тулупова</w:t>
      </w:r>
      <w:proofErr w:type="spellEnd"/>
      <w:r w:rsidRPr="00E64F34">
        <w:rPr>
          <w:sz w:val="28"/>
          <w:szCs w:val="28"/>
        </w:rPr>
        <w:t>.</w:t>
      </w:r>
    </w:p>
    <w:p w:rsidR="004F53BB" w:rsidRPr="00E64F34" w:rsidRDefault="004F53BB" w:rsidP="004F53BB">
      <w:pPr>
        <w:ind w:firstLine="709"/>
        <w:jc w:val="both"/>
        <w:rPr>
          <w:sz w:val="28"/>
          <w:szCs w:val="28"/>
        </w:rPr>
      </w:pPr>
      <w:r>
        <w:rPr>
          <w:b/>
          <w:sz w:val="28"/>
          <w:szCs w:val="28"/>
        </w:rPr>
        <w:t>3.</w:t>
      </w:r>
      <w:r>
        <w:rPr>
          <w:sz w:val="28"/>
          <w:szCs w:val="28"/>
        </w:rPr>
        <w:t xml:space="preserve"> Настоящее решение вступает в силу со дня его официального опубликования (обнародования) в информационном листе «Вестник Абалаково»  и подлежит размещению на  официальном информационном Интернет - сайте администрации Абалаковского сельсовета Енисейского района Красноярского </w:t>
      </w:r>
      <w:r w:rsidRPr="00E64F34">
        <w:rPr>
          <w:sz w:val="28"/>
          <w:szCs w:val="28"/>
        </w:rPr>
        <w:t xml:space="preserve">края  </w:t>
      </w:r>
      <w:hyperlink r:id="rId8" w:history="1">
        <w:r w:rsidRPr="00E64F34">
          <w:rPr>
            <w:rStyle w:val="a3"/>
            <w:rFonts w:eastAsiaTheme="majorEastAsia"/>
            <w:sz w:val="28"/>
            <w:szCs w:val="28"/>
          </w:rPr>
          <w:t>http://abalakovo-adm.gbu.su/</w:t>
        </w:r>
      </w:hyperlink>
      <w:r w:rsidRPr="00E64F34">
        <w:rPr>
          <w:sz w:val="28"/>
          <w:szCs w:val="28"/>
        </w:rPr>
        <w:t>.</w:t>
      </w:r>
    </w:p>
    <w:p w:rsidR="004F53BB" w:rsidRDefault="004F53BB" w:rsidP="004F53BB">
      <w:pPr>
        <w:pStyle w:val="p3"/>
        <w:tabs>
          <w:tab w:val="num" w:pos="567"/>
        </w:tabs>
        <w:spacing w:before="0" w:beforeAutospacing="0" w:after="0" w:afterAutospacing="0"/>
        <w:ind w:firstLine="709"/>
        <w:rPr>
          <w:color w:val="000000"/>
          <w:sz w:val="28"/>
          <w:szCs w:val="28"/>
        </w:rPr>
      </w:pPr>
    </w:p>
    <w:p w:rsidR="004F53BB" w:rsidRDefault="004F53BB" w:rsidP="004F53BB">
      <w:pPr>
        <w:tabs>
          <w:tab w:val="num" w:pos="567"/>
        </w:tabs>
        <w:ind w:right="-1"/>
        <w:rPr>
          <w:szCs w:val="28"/>
        </w:rPr>
      </w:pPr>
      <w:r>
        <w:rPr>
          <w:color w:val="000000"/>
          <w:sz w:val="28"/>
          <w:szCs w:val="28"/>
        </w:rPr>
        <w:t>Председатель Совета депутатов</w:t>
      </w:r>
      <w:r>
        <w:rPr>
          <w:color w:val="000000"/>
          <w:sz w:val="28"/>
          <w:szCs w:val="28"/>
        </w:rPr>
        <w:tab/>
        <w:t xml:space="preserve">             </w:t>
      </w:r>
      <w:r w:rsidR="00E64F34">
        <w:rPr>
          <w:color w:val="000000"/>
          <w:sz w:val="28"/>
          <w:szCs w:val="28"/>
        </w:rPr>
        <w:t xml:space="preserve">                          </w:t>
      </w:r>
      <w:r>
        <w:rPr>
          <w:color w:val="000000"/>
          <w:sz w:val="28"/>
          <w:szCs w:val="28"/>
        </w:rPr>
        <w:t xml:space="preserve">    </w:t>
      </w:r>
      <w:r>
        <w:rPr>
          <w:bCs/>
          <w:sz w:val="28"/>
          <w:szCs w:val="28"/>
        </w:rPr>
        <w:t>Л.П. Слепенкова</w:t>
      </w:r>
    </w:p>
    <w:p w:rsidR="004F53BB" w:rsidRDefault="004F53BB" w:rsidP="004F53BB">
      <w:pPr>
        <w:pStyle w:val="p3"/>
        <w:tabs>
          <w:tab w:val="num" w:pos="567"/>
          <w:tab w:val="left" w:pos="7590"/>
        </w:tabs>
        <w:spacing w:before="0" w:beforeAutospacing="0" w:after="0" w:afterAutospacing="0"/>
        <w:rPr>
          <w:color w:val="000000"/>
          <w:sz w:val="28"/>
          <w:szCs w:val="28"/>
        </w:rPr>
      </w:pPr>
    </w:p>
    <w:p w:rsidR="004F53BB" w:rsidRDefault="004F53BB" w:rsidP="004F53BB">
      <w:pPr>
        <w:pStyle w:val="p3"/>
        <w:tabs>
          <w:tab w:val="num" w:pos="567"/>
        </w:tabs>
        <w:spacing w:before="0" w:beforeAutospacing="0" w:after="0" w:afterAutospacing="0"/>
        <w:ind w:firstLine="709"/>
        <w:rPr>
          <w:color w:val="000000"/>
          <w:sz w:val="28"/>
          <w:szCs w:val="28"/>
        </w:rPr>
      </w:pPr>
    </w:p>
    <w:p w:rsidR="004F53BB" w:rsidRDefault="004F53BB" w:rsidP="004F53BB">
      <w:pPr>
        <w:tabs>
          <w:tab w:val="num" w:pos="567"/>
        </w:tabs>
        <w:ind w:right="-1"/>
        <w:rPr>
          <w:szCs w:val="28"/>
        </w:rPr>
      </w:pPr>
      <w:r>
        <w:rPr>
          <w:sz w:val="28"/>
          <w:szCs w:val="28"/>
        </w:rPr>
        <w:t xml:space="preserve">Глава сельсовета      </w:t>
      </w:r>
      <w:r>
        <w:rPr>
          <w:bCs/>
          <w:sz w:val="28"/>
          <w:szCs w:val="28"/>
        </w:rPr>
        <w:t xml:space="preserve">                                            </w:t>
      </w:r>
      <w:r w:rsidR="00E64F34">
        <w:rPr>
          <w:bCs/>
          <w:sz w:val="28"/>
          <w:szCs w:val="28"/>
        </w:rPr>
        <w:t xml:space="preserve">                           </w:t>
      </w:r>
      <w:r>
        <w:rPr>
          <w:bCs/>
          <w:sz w:val="28"/>
          <w:szCs w:val="28"/>
        </w:rPr>
        <w:t xml:space="preserve">   А.В. Тулупов</w:t>
      </w:r>
    </w:p>
    <w:p w:rsidR="00E906AD" w:rsidRDefault="00E906AD"/>
    <w:sectPr w:rsidR="00E906AD" w:rsidSect="00100DC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FE" w:rsidRDefault="00373FFE" w:rsidP="004F53BB">
      <w:r>
        <w:separator/>
      </w:r>
    </w:p>
  </w:endnote>
  <w:endnote w:type="continuationSeparator" w:id="0">
    <w:p w:rsidR="00373FFE" w:rsidRDefault="00373FFE" w:rsidP="004F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FE" w:rsidRDefault="00373FFE" w:rsidP="004F53BB">
      <w:r>
        <w:separator/>
      </w:r>
    </w:p>
  </w:footnote>
  <w:footnote w:type="continuationSeparator" w:id="0">
    <w:p w:rsidR="00373FFE" w:rsidRDefault="00373FFE" w:rsidP="004F53BB">
      <w:r>
        <w:continuationSeparator/>
      </w:r>
    </w:p>
  </w:footnote>
  <w:footnote w:id="1">
    <w:p w:rsidR="004F53BB" w:rsidRDefault="004F53BB" w:rsidP="004F53BB">
      <w:pPr>
        <w:pStyle w:val="a4"/>
        <w:tabs>
          <w:tab w:val="left" w:pos="708"/>
        </w:tabs>
        <w:ind w:firstLine="567"/>
      </w:pPr>
      <w:r>
        <w:rPr>
          <w:rStyle w:val="ab"/>
        </w:rPr>
        <w:footnoteRef/>
      </w:r>
      <w:r>
        <w:t xml:space="preserve"> В Уставе муниципального образования могут не отражаться права органов местного самоуправления на решение </w:t>
      </w:r>
      <w:proofErr w:type="gramStart"/>
      <w:r>
        <w:t>вопросов</w:t>
      </w:r>
      <w:proofErr w:type="gramEnd"/>
      <w:r>
        <w:t xml:space="preserve"> не отнесенных к вопросам местного значения, если решение о реализации указанных прав не было принято представительным органом муниципального образования</w:t>
      </w:r>
    </w:p>
  </w:footnote>
  <w:footnote w:id="2">
    <w:p w:rsidR="004F53BB" w:rsidRDefault="004F53BB" w:rsidP="004F53BB">
      <w:pPr>
        <w:pStyle w:val="a4"/>
        <w:jc w:val="both"/>
      </w:pPr>
      <w:r>
        <w:rPr>
          <w:rStyle w:val="ab"/>
        </w:rPr>
        <w:footnoteRef/>
      </w:r>
      <w:r>
        <w:t xml:space="preserve"> Н</w:t>
      </w:r>
      <w:r>
        <w:rPr>
          <w:bCs/>
        </w:rPr>
        <w:t xml:space="preserve">еобходимо определить порядок организации и проведения публичных слушаний по проектам и вопросам, указанным в пункте 5 настоящей статьи </w:t>
      </w:r>
      <w:r>
        <w:rPr>
          <w:rFonts w:eastAsia="Calibri"/>
          <w:lang w:eastAsia="en-US"/>
        </w:rPr>
        <w:t xml:space="preserve">Уставом муниципального образования и (или) нормативным правовым актом представительного органа муниципального образования, учитывая положения Градостроительного кодекса РФ.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D0"/>
    <w:rsid w:val="00100DCB"/>
    <w:rsid w:val="00373FFE"/>
    <w:rsid w:val="003D5AE0"/>
    <w:rsid w:val="003E64C8"/>
    <w:rsid w:val="00467EA9"/>
    <w:rsid w:val="004D63A3"/>
    <w:rsid w:val="004F53BB"/>
    <w:rsid w:val="00543AE9"/>
    <w:rsid w:val="0066388E"/>
    <w:rsid w:val="0097415F"/>
    <w:rsid w:val="00B52013"/>
    <w:rsid w:val="00BB7BD0"/>
    <w:rsid w:val="00E64F34"/>
    <w:rsid w:val="00E906AD"/>
    <w:rsid w:val="00FB6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F53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3BB"/>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semiHidden/>
    <w:unhideWhenUsed/>
    <w:rsid w:val="004F53BB"/>
    <w:rPr>
      <w:color w:val="0000FF"/>
      <w:u w:val="single"/>
    </w:rPr>
  </w:style>
  <w:style w:type="paragraph" w:styleId="a4">
    <w:name w:val="footnote text"/>
    <w:basedOn w:val="a"/>
    <w:link w:val="a5"/>
    <w:uiPriority w:val="99"/>
    <w:semiHidden/>
    <w:unhideWhenUsed/>
    <w:rsid w:val="004F53BB"/>
  </w:style>
  <w:style w:type="character" w:customStyle="1" w:styleId="a5">
    <w:name w:val="Текст сноски Знак"/>
    <w:basedOn w:val="a0"/>
    <w:link w:val="a4"/>
    <w:uiPriority w:val="99"/>
    <w:semiHidden/>
    <w:rsid w:val="004F53BB"/>
    <w:rPr>
      <w:rFonts w:ascii="Times New Roman" w:eastAsia="Times New Roman" w:hAnsi="Times New Roman" w:cs="Times New Roman"/>
      <w:sz w:val="20"/>
      <w:szCs w:val="20"/>
      <w:lang w:eastAsia="ru-RU"/>
    </w:rPr>
  </w:style>
  <w:style w:type="paragraph" w:styleId="a6">
    <w:name w:val="Title"/>
    <w:basedOn w:val="a"/>
    <w:link w:val="a7"/>
    <w:qFormat/>
    <w:rsid w:val="004F53BB"/>
    <w:pPr>
      <w:jc w:val="center"/>
    </w:pPr>
    <w:rPr>
      <w:sz w:val="28"/>
    </w:rPr>
  </w:style>
  <w:style w:type="character" w:customStyle="1" w:styleId="a7">
    <w:name w:val="Название Знак"/>
    <w:basedOn w:val="a0"/>
    <w:link w:val="a6"/>
    <w:rsid w:val="004F53BB"/>
    <w:rPr>
      <w:rFonts w:ascii="Times New Roman" w:eastAsia="Times New Roman" w:hAnsi="Times New Roman" w:cs="Times New Roman"/>
      <w:sz w:val="28"/>
      <w:szCs w:val="20"/>
      <w:lang w:eastAsia="ru-RU"/>
    </w:rPr>
  </w:style>
  <w:style w:type="paragraph" w:styleId="a8">
    <w:name w:val="Body Text"/>
    <w:basedOn w:val="a"/>
    <w:link w:val="a9"/>
    <w:uiPriority w:val="99"/>
    <w:semiHidden/>
    <w:unhideWhenUsed/>
    <w:rsid w:val="004F53BB"/>
    <w:pPr>
      <w:spacing w:after="120"/>
      <w:jc w:val="both"/>
    </w:pPr>
    <w:rPr>
      <w:sz w:val="24"/>
      <w:szCs w:val="24"/>
    </w:rPr>
  </w:style>
  <w:style w:type="character" w:customStyle="1" w:styleId="a9">
    <w:name w:val="Основной текст Знак"/>
    <w:basedOn w:val="a0"/>
    <w:link w:val="a8"/>
    <w:uiPriority w:val="99"/>
    <w:semiHidden/>
    <w:rsid w:val="004F53BB"/>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4F53BB"/>
    <w:pPr>
      <w:spacing w:after="120" w:line="480" w:lineRule="auto"/>
    </w:pPr>
  </w:style>
  <w:style w:type="character" w:customStyle="1" w:styleId="20">
    <w:name w:val="Основной текст 2 Знак"/>
    <w:basedOn w:val="a0"/>
    <w:link w:val="2"/>
    <w:semiHidden/>
    <w:rsid w:val="004F53BB"/>
    <w:rPr>
      <w:rFonts w:ascii="Times New Roman" w:eastAsia="Times New Roman" w:hAnsi="Times New Roman" w:cs="Times New Roman"/>
      <w:sz w:val="20"/>
      <w:szCs w:val="20"/>
      <w:lang w:eastAsia="ru-RU"/>
    </w:rPr>
  </w:style>
  <w:style w:type="paragraph" w:styleId="aa">
    <w:name w:val="List Paragraph"/>
    <w:basedOn w:val="a"/>
    <w:uiPriority w:val="34"/>
    <w:qFormat/>
    <w:rsid w:val="004F53BB"/>
    <w:pPr>
      <w:ind w:left="720"/>
      <w:contextualSpacing/>
    </w:pPr>
  </w:style>
  <w:style w:type="paragraph" w:customStyle="1" w:styleId="ConsPlusNormal">
    <w:name w:val="ConsPlusNormal"/>
    <w:rsid w:val="004F53BB"/>
    <w:pPr>
      <w:widowControl w:val="0"/>
      <w:autoSpaceDE w:val="0"/>
      <w:autoSpaceDN w:val="0"/>
      <w:spacing w:after="0" w:line="240" w:lineRule="auto"/>
    </w:pPr>
    <w:rPr>
      <w:rFonts w:ascii="Calibri" w:eastAsia="Times New Roman" w:hAnsi="Calibri" w:cs="Calibri"/>
      <w:szCs w:val="20"/>
      <w:lang w:eastAsia="ru-RU"/>
    </w:rPr>
  </w:style>
  <w:style w:type="paragraph" w:customStyle="1" w:styleId="p3">
    <w:name w:val="p3"/>
    <w:basedOn w:val="a"/>
    <w:rsid w:val="004F53BB"/>
    <w:pPr>
      <w:spacing w:before="100" w:beforeAutospacing="1" w:after="100" w:afterAutospacing="1"/>
      <w:jc w:val="both"/>
    </w:pPr>
    <w:rPr>
      <w:sz w:val="24"/>
      <w:szCs w:val="24"/>
    </w:rPr>
  </w:style>
  <w:style w:type="character" w:styleId="ab">
    <w:name w:val="footnote reference"/>
    <w:basedOn w:val="a0"/>
    <w:uiPriority w:val="99"/>
    <w:semiHidden/>
    <w:unhideWhenUsed/>
    <w:rsid w:val="004F53BB"/>
    <w:rPr>
      <w:vertAlign w:val="superscript"/>
    </w:rPr>
  </w:style>
  <w:style w:type="character" w:customStyle="1" w:styleId="blk">
    <w:name w:val="blk"/>
    <w:basedOn w:val="a0"/>
    <w:rsid w:val="004F5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F53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3BB"/>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semiHidden/>
    <w:unhideWhenUsed/>
    <w:rsid w:val="004F53BB"/>
    <w:rPr>
      <w:color w:val="0000FF"/>
      <w:u w:val="single"/>
    </w:rPr>
  </w:style>
  <w:style w:type="paragraph" w:styleId="a4">
    <w:name w:val="footnote text"/>
    <w:basedOn w:val="a"/>
    <w:link w:val="a5"/>
    <w:uiPriority w:val="99"/>
    <w:semiHidden/>
    <w:unhideWhenUsed/>
    <w:rsid w:val="004F53BB"/>
  </w:style>
  <w:style w:type="character" w:customStyle="1" w:styleId="a5">
    <w:name w:val="Текст сноски Знак"/>
    <w:basedOn w:val="a0"/>
    <w:link w:val="a4"/>
    <w:uiPriority w:val="99"/>
    <w:semiHidden/>
    <w:rsid w:val="004F53BB"/>
    <w:rPr>
      <w:rFonts w:ascii="Times New Roman" w:eastAsia="Times New Roman" w:hAnsi="Times New Roman" w:cs="Times New Roman"/>
      <w:sz w:val="20"/>
      <w:szCs w:val="20"/>
      <w:lang w:eastAsia="ru-RU"/>
    </w:rPr>
  </w:style>
  <w:style w:type="paragraph" w:styleId="a6">
    <w:name w:val="Title"/>
    <w:basedOn w:val="a"/>
    <w:link w:val="a7"/>
    <w:qFormat/>
    <w:rsid w:val="004F53BB"/>
    <w:pPr>
      <w:jc w:val="center"/>
    </w:pPr>
    <w:rPr>
      <w:sz w:val="28"/>
    </w:rPr>
  </w:style>
  <w:style w:type="character" w:customStyle="1" w:styleId="a7">
    <w:name w:val="Название Знак"/>
    <w:basedOn w:val="a0"/>
    <w:link w:val="a6"/>
    <w:rsid w:val="004F53BB"/>
    <w:rPr>
      <w:rFonts w:ascii="Times New Roman" w:eastAsia="Times New Roman" w:hAnsi="Times New Roman" w:cs="Times New Roman"/>
      <w:sz w:val="28"/>
      <w:szCs w:val="20"/>
      <w:lang w:eastAsia="ru-RU"/>
    </w:rPr>
  </w:style>
  <w:style w:type="paragraph" w:styleId="a8">
    <w:name w:val="Body Text"/>
    <w:basedOn w:val="a"/>
    <w:link w:val="a9"/>
    <w:uiPriority w:val="99"/>
    <w:semiHidden/>
    <w:unhideWhenUsed/>
    <w:rsid w:val="004F53BB"/>
    <w:pPr>
      <w:spacing w:after="120"/>
      <w:jc w:val="both"/>
    </w:pPr>
    <w:rPr>
      <w:sz w:val="24"/>
      <w:szCs w:val="24"/>
    </w:rPr>
  </w:style>
  <w:style w:type="character" w:customStyle="1" w:styleId="a9">
    <w:name w:val="Основной текст Знак"/>
    <w:basedOn w:val="a0"/>
    <w:link w:val="a8"/>
    <w:uiPriority w:val="99"/>
    <w:semiHidden/>
    <w:rsid w:val="004F53BB"/>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4F53BB"/>
    <w:pPr>
      <w:spacing w:after="120" w:line="480" w:lineRule="auto"/>
    </w:pPr>
  </w:style>
  <w:style w:type="character" w:customStyle="1" w:styleId="20">
    <w:name w:val="Основной текст 2 Знак"/>
    <w:basedOn w:val="a0"/>
    <w:link w:val="2"/>
    <w:semiHidden/>
    <w:rsid w:val="004F53BB"/>
    <w:rPr>
      <w:rFonts w:ascii="Times New Roman" w:eastAsia="Times New Roman" w:hAnsi="Times New Roman" w:cs="Times New Roman"/>
      <w:sz w:val="20"/>
      <w:szCs w:val="20"/>
      <w:lang w:eastAsia="ru-RU"/>
    </w:rPr>
  </w:style>
  <w:style w:type="paragraph" w:styleId="aa">
    <w:name w:val="List Paragraph"/>
    <w:basedOn w:val="a"/>
    <w:uiPriority w:val="34"/>
    <w:qFormat/>
    <w:rsid w:val="004F53BB"/>
    <w:pPr>
      <w:ind w:left="720"/>
      <w:contextualSpacing/>
    </w:pPr>
  </w:style>
  <w:style w:type="paragraph" w:customStyle="1" w:styleId="ConsPlusNormal">
    <w:name w:val="ConsPlusNormal"/>
    <w:rsid w:val="004F53BB"/>
    <w:pPr>
      <w:widowControl w:val="0"/>
      <w:autoSpaceDE w:val="0"/>
      <w:autoSpaceDN w:val="0"/>
      <w:spacing w:after="0" w:line="240" w:lineRule="auto"/>
    </w:pPr>
    <w:rPr>
      <w:rFonts w:ascii="Calibri" w:eastAsia="Times New Roman" w:hAnsi="Calibri" w:cs="Calibri"/>
      <w:szCs w:val="20"/>
      <w:lang w:eastAsia="ru-RU"/>
    </w:rPr>
  </w:style>
  <w:style w:type="paragraph" w:customStyle="1" w:styleId="p3">
    <w:name w:val="p3"/>
    <w:basedOn w:val="a"/>
    <w:rsid w:val="004F53BB"/>
    <w:pPr>
      <w:spacing w:before="100" w:beforeAutospacing="1" w:after="100" w:afterAutospacing="1"/>
      <w:jc w:val="both"/>
    </w:pPr>
    <w:rPr>
      <w:sz w:val="24"/>
      <w:szCs w:val="24"/>
    </w:rPr>
  </w:style>
  <w:style w:type="character" w:styleId="ab">
    <w:name w:val="footnote reference"/>
    <w:basedOn w:val="a0"/>
    <w:uiPriority w:val="99"/>
    <w:semiHidden/>
    <w:unhideWhenUsed/>
    <w:rsid w:val="004F53BB"/>
    <w:rPr>
      <w:vertAlign w:val="superscript"/>
    </w:rPr>
  </w:style>
  <w:style w:type="character" w:customStyle="1" w:styleId="blk">
    <w:name w:val="blk"/>
    <w:basedOn w:val="a0"/>
    <w:rsid w:val="004F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alakovo-adm.gbu.su/" TargetMode="Externa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2638</Words>
  <Characters>15039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2018-07-11T03:26:00Z</cp:lastPrinted>
  <dcterms:created xsi:type="dcterms:W3CDTF">2018-04-19T08:43:00Z</dcterms:created>
  <dcterms:modified xsi:type="dcterms:W3CDTF">2018-07-11T03:26:00Z</dcterms:modified>
</cp:coreProperties>
</file>